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B6E" w:rsidRDefault="00DE1B6E"/>
    <w:tbl>
      <w:tblPr>
        <w:tblpPr w:leftFromText="180" w:rightFromText="180" w:vertAnchor="page" w:horzAnchor="margin" w:tblpXSpec="center" w:tblpY="1996"/>
        <w:tblW w:w="107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503"/>
        <w:gridCol w:w="876"/>
        <w:gridCol w:w="4311"/>
        <w:gridCol w:w="3050"/>
      </w:tblGrid>
      <w:tr w:rsidR="00DE1B6E" w:rsidRPr="00C44EF1" w:rsidTr="00C44EF1">
        <w:tc>
          <w:tcPr>
            <w:tcW w:w="10740" w:type="dxa"/>
            <w:gridSpan w:val="4"/>
          </w:tcPr>
          <w:p w:rsidR="00DE1B6E" w:rsidRPr="00CC162F" w:rsidRDefault="00DE1B6E" w:rsidP="004936AF">
            <w:pPr>
              <w:ind w:firstLineChars="50" w:firstLine="180"/>
              <w:jc w:val="center"/>
              <w:rPr>
                <w:rFonts w:ascii="Arial Unicode MS" w:hAnsi="Arial Unicode MS" w:cs="Arial Unicode MS"/>
                <w:sz w:val="36"/>
                <w:szCs w:val="36"/>
              </w:rPr>
            </w:pPr>
            <w:r>
              <w:rPr>
                <w:rFonts w:ascii="Arial Unicode MS" w:hAnsi="Arial Unicode MS" w:cs="Arial Unicode MS"/>
                <w:sz w:val="36"/>
                <w:szCs w:val="36"/>
              </w:rPr>
              <w:t xml:space="preserve">Name  </w:t>
            </w:r>
            <w:r w:rsidRPr="00CC162F">
              <w:rPr>
                <w:rFonts w:ascii="Arial Unicode MS" w:eastAsia="Times New Roman" w:hAnsi="Arial Unicode MS" w:cs="Arial Unicode MS"/>
                <w:sz w:val="36"/>
                <w:szCs w:val="36"/>
              </w:rPr>
              <w:t>MENG</w:t>
            </w:r>
            <w:r>
              <w:rPr>
                <w:rFonts w:ascii="宋体" w:hAnsi="宋体" w:cs="Arial Unicode MS"/>
                <w:sz w:val="36"/>
                <w:szCs w:val="36"/>
              </w:rPr>
              <w:t xml:space="preserve"> </w:t>
            </w:r>
            <w:r>
              <w:rPr>
                <w:rFonts w:ascii="Arial Unicode MS" w:hAnsi="Arial Unicode MS" w:cs="Arial Unicode MS"/>
                <w:sz w:val="36"/>
                <w:szCs w:val="36"/>
              </w:rPr>
              <w:t xml:space="preserve">WAN </w:t>
            </w:r>
          </w:p>
          <w:p w:rsidR="00DE1B6E" w:rsidRPr="00C44EF1" w:rsidRDefault="00DE1B6E" w:rsidP="00C44EF1">
            <w:pPr>
              <w:jc w:val="center"/>
              <w:rPr>
                <w:rFonts w:ascii="Arial Unicode MS" w:hAnsi="Arial Unicode MS" w:cs="Arial Unicode MS"/>
                <w:i/>
                <w:sz w:val="15"/>
                <w:szCs w:val="15"/>
              </w:rPr>
            </w:pPr>
            <w:r w:rsidRPr="00C44EF1">
              <w:rPr>
                <w:rFonts w:ascii="Arial Unicode MS" w:hAnsi="Arial Unicode MS" w:cs="Arial Unicode MS"/>
                <w:i/>
                <w:sz w:val="15"/>
                <w:szCs w:val="15"/>
              </w:rPr>
              <w:t>(Last Name + First Name)</w:t>
            </w:r>
          </w:p>
        </w:tc>
      </w:tr>
      <w:tr w:rsidR="00DE1B6E" w:rsidRPr="00C44EF1" w:rsidTr="00315692">
        <w:tc>
          <w:tcPr>
            <w:tcW w:w="2503" w:type="dxa"/>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t>Degree</w:t>
            </w:r>
          </w:p>
        </w:tc>
        <w:tc>
          <w:tcPr>
            <w:tcW w:w="5187" w:type="dxa"/>
            <w:gridSpan w:val="2"/>
          </w:tcPr>
          <w:p w:rsidR="00DE1B6E" w:rsidRPr="00C44EF1" w:rsidRDefault="00DE1B6E" w:rsidP="00C44EF1">
            <w:pPr>
              <w:rPr>
                <w:rFonts w:ascii="Arial Unicode MS" w:hAnsi="Arial Unicode MS" w:cs="Arial Unicode MS"/>
                <w:sz w:val="22"/>
              </w:rPr>
            </w:pPr>
            <w:r w:rsidRPr="00C44EF1">
              <w:rPr>
                <w:rFonts w:ascii="Arial Unicode MS" w:hAnsi="Arial Unicode MS" w:cs="Arial Unicode MS"/>
                <w:sz w:val="22"/>
              </w:rPr>
              <w:t>PhD in Law</w:t>
            </w:r>
          </w:p>
        </w:tc>
        <w:tc>
          <w:tcPr>
            <w:tcW w:w="3050" w:type="dxa"/>
            <w:vMerge w:val="restart"/>
          </w:tcPr>
          <w:p w:rsidR="00DE1B6E" w:rsidRPr="00C44EF1" w:rsidRDefault="00DE1B6E" w:rsidP="00C44EF1">
            <w:pPr>
              <w:rPr>
                <w:rFonts w:ascii="Arial Unicode MS" w:hAnsi="Arial Unicode MS" w:cs="Arial Unicode MS"/>
                <w:b/>
                <w:sz w:val="22"/>
              </w:rPr>
            </w:pPr>
          </w:p>
          <w:p w:rsidR="00DE1B6E" w:rsidRPr="00C44EF1" w:rsidRDefault="00C52800" w:rsidP="00C44EF1">
            <w:pPr>
              <w:rPr>
                <w:rFonts w:ascii="Arial Unicode MS" w:hAnsi="Arial Unicode MS" w:cs="Arial Unicode MS"/>
                <w:b/>
                <w:sz w:val="22"/>
              </w:rPr>
            </w:pPr>
            <w:r w:rsidRPr="00C52800">
              <w:rPr>
                <w:rFonts w:ascii="Arial Unicode MS" w:hAnsi="Arial Unicode MS" w:cs="Arial Unicode MS"/>
                <w:b/>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41.75pt;height:141.75pt;visibility:visible">
                  <v:imagedata r:id="rId7" o:title=""/>
                </v:shape>
              </w:pict>
            </w:r>
          </w:p>
          <w:p w:rsidR="00DE1B6E" w:rsidRPr="00C44EF1" w:rsidRDefault="00DE1B6E" w:rsidP="004936AF">
            <w:pPr>
              <w:ind w:firstLineChars="50" w:firstLine="110"/>
              <w:rPr>
                <w:rFonts w:ascii="Arial Unicode MS" w:hAnsi="Arial Unicode MS" w:cs="Arial Unicode MS"/>
                <w:b/>
                <w:sz w:val="22"/>
              </w:rPr>
            </w:pPr>
          </w:p>
          <w:p w:rsidR="00DE1B6E" w:rsidRPr="00C44EF1" w:rsidRDefault="00DE1B6E" w:rsidP="004936AF">
            <w:pPr>
              <w:ind w:firstLineChars="500" w:firstLine="1104"/>
              <w:rPr>
                <w:rFonts w:ascii="Arial Unicode MS" w:hAnsi="Arial Unicode MS" w:cs="Arial Unicode MS"/>
                <w:b/>
                <w:sz w:val="22"/>
              </w:rPr>
            </w:pPr>
            <w:r w:rsidRPr="00C44EF1">
              <w:rPr>
                <w:rFonts w:ascii="Arial Unicode MS" w:hAnsi="Arial Unicode MS" w:cs="Arial Unicode MS"/>
                <w:b/>
                <w:sz w:val="22"/>
              </w:rPr>
              <w:t>Photo</w:t>
            </w:r>
          </w:p>
        </w:tc>
      </w:tr>
      <w:tr w:rsidR="00DE1B6E" w:rsidRPr="00C44EF1" w:rsidTr="00315692">
        <w:tc>
          <w:tcPr>
            <w:tcW w:w="2503" w:type="dxa"/>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t>Title</w:t>
            </w:r>
          </w:p>
        </w:tc>
        <w:tc>
          <w:tcPr>
            <w:tcW w:w="5187" w:type="dxa"/>
            <w:gridSpan w:val="2"/>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t>Professor and Dean</w:t>
            </w:r>
          </w:p>
        </w:tc>
        <w:tc>
          <w:tcPr>
            <w:tcW w:w="3050" w:type="dxa"/>
            <w:vMerge/>
          </w:tcPr>
          <w:p w:rsidR="00DE1B6E" w:rsidRPr="00C44EF1" w:rsidRDefault="00DE1B6E" w:rsidP="00C44EF1">
            <w:pPr>
              <w:rPr>
                <w:rFonts w:ascii="Arial Unicode MS" w:hAnsi="Arial Unicode MS" w:cs="Arial Unicode MS"/>
                <w:b/>
                <w:sz w:val="22"/>
              </w:rPr>
            </w:pPr>
          </w:p>
        </w:tc>
      </w:tr>
      <w:tr w:rsidR="00DE1B6E" w:rsidRPr="00C44EF1" w:rsidTr="00315692">
        <w:trPr>
          <w:trHeight w:val="540"/>
        </w:trPr>
        <w:tc>
          <w:tcPr>
            <w:tcW w:w="2503" w:type="dxa"/>
            <w:vMerge w:val="restart"/>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t>Contact</w:t>
            </w:r>
          </w:p>
        </w:tc>
        <w:tc>
          <w:tcPr>
            <w:tcW w:w="876" w:type="dxa"/>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t>Add.</w:t>
            </w:r>
          </w:p>
        </w:tc>
        <w:tc>
          <w:tcPr>
            <w:tcW w:w="4311" w:type="dxa"/>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t xml:space="preserve">19 Xisanhuanbeilu, Haidian District, </w:t>
            </w:r>
            <w:smartTag w:uri="urn:schemas-microsoft-com:office:smarttags" w:element="place">
              <w:smartTag w:uri="urn:schemas-microsoft-com:office:smarttags" w:element="City">
                <w:r w:rsidRPr="00C44EF1">
                  <w:rPr>
                    <w:rFonts w:ascii="Arial Unicode MS" w:hAnsi="Arial Unicode MS" w:cs="Arial Unicode MS"/>
                    <w:b/>
                    <w:sz w:val="22"/>
                  </w:rPr>
                  <w:t>Beijing</w:t>
                </w:r>
              </w:smartTag>
              <w:r w:rsidRPr="00C44EF1">
                <w:rPr>
                  <w:rFonts w:ascii="Arial Unicode MS" w:hAnsi="Arial Unicode MS" w:cs="Arial Unicode MS"/>
                  <w:b/>
                  <w:sz w:val="22"/>
                </w:rPr>
                <w:t xml:space="preserve">, </w:t>
              </w:r>
              <w:smartTag w:uri="urn:schemas-microsoft-com:office:smarttags" w:element="place">
                <w:r w:rsidRPr="00C44EF1">
                  <w:rPr>
                    <w:rFonts w:ascii="Arial Unicode MS" w:hAnsi="Arial Unicode MS" w:cs="Arial Unicode MS"/>
                    <w:b/>
                    <w:sz w:val="22"/>
                  </w:rPr>
                  <w:t>China</w:t>
                </w:r>
              </w:smartTag>
            </w:smartTag>
            <w:r w:rsidRPr="00C44EF1">
              <w:rPr>
                <w:rFonts w:ascii="Arial Unicode MS" w:hAnsi="Arial Unicode MS" w:cs="Arial Unicode MS"/>
                <w:b/>
                <w:sz w:val="22"/>
              </w:rPr>
              <w:t xml:space="preserve"> 100089</w:t>
            </w:r>
          </w:p>
          <w:p w:rsidR="00DE1B6E" w:rsidRPr="00C44EF1" w:rsidRDefault="00DE1B6E" w:rsidP="00C44EF1">
            <w:pPr>
              <w:rPr>
                <w:rFonts w:ascii="Arial Unicode MS" w:hAnsi="Arial Unicode MS" w:cs="Arial Unicode MS"/>
                <w:b/>
                <w:sz w:val="22"/>
              </w:rPr>
            </w:pPr>
          </w:p>
        </w:tc>
        <w:tc>
          <w:tcPr>
            <w:tcW w:w="3050" w:type="dxa"/>
            <w:vMerge/>
          </w:tcPr>
          <w:p w:rsidR="00DE1B6E" w:rsidRPr="00C44EF1" w:rsidRDefault="00DE1B6E" w:rsidP="00C44EF1">
            <w:pPr>
              <w:rPr>
                <w:rFonts w:ascii="Arial Unicode MS" w:hAnsi="Arial Unicode MS" w:cs="Arial Unicode MS"/>
                <w:b/>
                <w:sz w:val="22"/>
              </w:rPr>
            </w:pPr>
          </w:p>
        </w:tc>
      </w:tr>
      <w:tr w:rsidR="00DE1B6E" w:rsidRPr="00C44EF1" w:rsidTr="00315692">
        <w:trPr>
          <w:trHeight w:val="405"/>
        </w:trPr>
        <w:tc>
          <w:tcPr>
            <w:tcW w:w="2503" w:type="dxa"/>
            <w:vMerge/>
          </w:tcPr>
          <w:p w:rsidR="00DE1B6E" w:rsidRPr="00C44EF1" w:rsidRDefault="00DE1B6E" w:rsidP="00C44EF1">
            <w:pPr>
              <w:rPr>
                <w:rFonts w:ascii="Arial Unicode MS" w:hAnsi="Arial Unicode MS" w:cs="Arial Unicode MS"/>
                <w:b/>
                <w:sz w:val="22"/>
              </w:rPr>
            </w:pPr>
          </w:p>
        </w:tc>
        <w:tc>
          <w:tcPr>
            <w:tcW w:w="876" w:type="dxa"/>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t>Tel</w:t>
            </w:r>
          </w:p>
        </w:tc>
        <w:tc>
          <w:tcPr>
            <w:tcW w:w="4311" w:type="dxa"/>
          </w:tcPr>
          <w:p w:rsidR="00DE1B6E" w:rsidRPr="00C44EF1" w:rsidRDefault="00DE1B6E" w:rsidP="00C44EF1">
            <w:pPr>
              <w:rPr>
                <w:rFonts w:ascii="Arial Unicode MS" w:hAnsi="Arial Unicode MS" w:cs="Arial Unicode MS"/>
                <w:b/>
                <w:sz w:val="22"/>
              </w:rPr>
            </w:pPr>
            <w:r w:rsidRPr="00C44EF1">
              <w:rPr>
                <w:rFonts w:ascii="仿宋" w:eastAsia="仿宋" w:hAnsi="仿宋" w:cs="Arial Unicode MS"/>
                <w:b/>
                <w:sz w:val="24"/>
                <w:szCs w:val="24"/>
              </w:rPr>
              <w:t>+86-10-88816649</w:t>
            </w:r>
          </w:p>
        </w:tc>
        <w:tc>
          <w:tcPr>
            <w:tcW w:w="3050" w:type="dxa"/>
            <w:vMerge/>
          </w:tcPr>
          <w:p w:rsidR="00DE1B6E" w:rsidRPr="00C44EF1" w:rsidRDefault="00DE1B6E" w:rsidP="00C44EF1">
            <w:pPr>
              <w:rPr>
                <w:rFonts w:ascii="Arial Unicode MS" w:hAnsi="Arial Unicode MS" w:cs="Arial Unicode MS"/>
                <w:b/>
                <w:sz w:val="22"/>
              </w:rPr>
            </w:pPr>
          </w:p>
        </w:tc>
      </w:tr>
      <w:tr w:rsidR="00DE1B6E" w:rsidRPr="00C44EF1" w:rsidTr="00315692">
        <w:trPr>
          <w:trHeight w:val="587"/>
        </w:trPr>
        <w:tc>
          <w:tcPr>
            <w:tcW w:w="2503" w:type="dxa"/>
            <w:vMerge/>
          </w:tcPr>
          <w:p w:rsidR="00DE1B6E" w:rsidRPr="00C44EF1" w:rsidRDefault="00DE1B6E" w:rsidP="00C44EF1">
            <w:pPr>
              <w:rPr>
                <w:rFonts w:ascii="Arial Unicode MS" w:hAnsi="Arial Unicode MS" w:cs="Arial Unicode MS"/>
                <w:b/>
                <w:sz w:val="22"/>
              </w:rPr>
            </w:pPr>
          </w:p>
        </w:tc>
        <w:tc>
          <w:tcPr>
            <w:tcW w:w="876" w:type="dxa"/>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t>Fax</w:t>
            </w:r>
          </w:p>
        </w:tc>
        <w:tc>
          <w:tcPr>
            <w:tcW w:w="4311" w:type="dxa"/>
          </w:tcPr>
          <w:p w:rsidR="00DE1B6E" w:rsidRPr="00C44EF1" w:rsidRDefault="00DE1B6E" w:rsidP="00C44EF1">
            <w:pPr>
              <w:rPr>
                <w:rFonts w:ascii="Arial Unicode MS" w:hAnsi="Arial Unicode MS" w:cs="Arial Unicode MS"/>
                <w:b/>
                <w:sz w:val="22"/>
              </w:rPr>
            </w:pPr>
            <w:r w:rsidRPr="00C44EF1">
              <w:rPr>
                <w:rFonts w:ascii="仿宋" w:eastAsia="仿宋" w:hAnsi="仿宋" w:cs="Arial Unicode MS"/>
                <w:b/>
                <w:sz w:val="24"/>
                <w:szCs w:val="24"/>
              </w:rPr>
              <w:t>+86-10-88816534</w:t>
            </w:r>
          </w:p>
        </w:tc>
        <w:tc>
          <w:tcPr>
            <w:tcW w:w="3050" w:type="dxa"/>
            <w:vMerge/>
          </w:tcPr>
          <w:p w:rsidR="00DE1B6E" w:rsidRPr="00C44EF1" w:rsidRDefault="00DE1B6E" w:rsidP="00C44EF1">
            <w:pPr>
              <w:rPr>
                <w:rFonts w:ascii="Arial Unicode MS" w:hAnsi="Arial Unicode MS" w:cs="Arial Unicode MS"/>
                <w:b/>
                <w:sz w:val="22"/>
              </w:rPr>
            </w:pPr>
          </w:p>
        </w:tc>
      </w:tr>
      <w:tr w:rsidR="00DE1B6E" w:rsidRPr="00C44EF1" w:rsidTr="00315692">
        <w:trPr>
          <w:trHeight w:val="528"/>
        </w:trPr>
        <w:tc>
          <w:tcPr>
            <w:tcW w:w="2503" w:type="dxa"/>
            <w:vMerge/>
          </w:tcPr>
          <w:p w:rsidR="00DE1B6E" w:rsidRPr="00C44EF1" w:rsidRDefault="00DE1B6E" w:rsidP="00C44EF1">
            <w:pPr>
              <w:rPr>
                <w:rFonts w:ascii="Arial Unicode MS" w:hAnsi="Arial Unicode MS" w:cs="Arial Unicode MS"/>
                <w:b/>
                <w:sz w:val="22"/>
              </w:rPr>
            </w:pPr>
          </w:p>
        </w:tc>
        <w:tc>
          <w:tcPr>
            <w:tcW w:w="876" w:type="dxa"/>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t>Email</w:t>
            </w:r>
          </w:p>
        </w:tc>
        <w:tc>
          <w:tcPr>
            <w:tcW w:w="4311" w:type="dxa"/>
          </w:tcPr>
          <w:p w:rsidR="00DE1B6E" w:rsidRPr="00C44EF1" w:rsidRDefault="00DE1B6E" w:rsidP="00C44EF1">
            <w:pPr>
              <w:rPr>
                <w:rFonts w:ascii="仿宋" w:eastAsia="仿宋" w:hAnsi="仿宋" w:cs="Arial Unicode MS"/>
                <w:b/>
                <w:sz w:val="24"/>
                <w:szCs w:val="24"/>
              </w:rPr>
            </w:pPr>
            <w:r w:rsidRPr="00C44EF1">
              <w:rPr>
                <w:rFonts w:ascii="仿宋" w:eastAsia="仿宋" w:hAnsi="仿宋" w:cs="Arial Unicode MS"/>
                <w:b/>
                <w:sz w:val="24"/>
                <w:szCs w:val="24"/>
              </w:rPr>
              <w:t>wanmeng@bfsu.edu.cn</w:t>
            </w:r>
          </w:p>
        </w:tc>
        <w:tc>
          <w:tcPr>
            <w:tcW w:w="3050" w:type="dxa"/>
            <w:vMerge/>
          </w:tcPr>
          <w:p w:rsidR="00DE1B6E" w:rsidRPr="00C44EF1" w:rsidRDefault="00DE1B6E" w:rsidP="00C44EF1">
            <w:pPr>
              <w:rPr>
                <w:rFonts w:ascii="Arial Unicode MS" w:hAnsi="Arial Unicode MS" w:cs="Arial Unicode MS"/>
                <w:b/>
                <w:sz w:val="22"/>
              </w:rPr>
            </w:pPr>
          </w:p>
        </w:tc>
      </w:tr>
      <w:tr w:rsidR="00DE1B6E" w:rsidRPr="00C44EF1" w:rsidTr="00315692">
        <w:tc>
          <w:tcPr>
            <w:tcW w:w="2503" w:type="dxa"/>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t xml:space="preserve">Academic Titles </w:t>
            </w:r>
          </w:p>
        </w:tc>
        <w:tc>
          <w:tcPr>
            <w:tcW w:w="5187" w:type="dxa"/>
            <w:gridSpan w:val="2"/>
            <w:tcBorders>
              <w:right w:val="nil"/>
            </w:tcBorders>
          </w:tcPr>
          <w:p w:rsidR="00DE1B6E" w:rsidRPr="00106BA5" w:rsidRDefault="00DE1B6E" w:rsidP="00C44EF1">
            <w:pPr>
              <w:rPr>
                <w:rFonts w:ascii="Arial Unicode MS" w:hAnsi="Arial Unicode MS" w:cs="Arial Unicode MS"/>
                <w:b/>
                <w:sz w:val="22"/>
              </w:rPr>
            </w:pPr>
            <w:r w:rsidRPr="00C44EF1">
              <w:rPr>
                <w:rFonts w:ascii="Arial Unicode MS" w:hAnsi="Arial Unicode MS" w:cs="Arial Unicode MS"/>
                <w:b/>
                <w:sz w:val="22"/>
              </w:rPr>
              <w:t xml:space="preserve">Expert Counsel to the General Office of the National People’s Congress of China; Evaluation Expert Counsel for the Ministry of Education of China regarding Sino-foreign educational cooperation; Expert Counsel for the Ministry of Education regarding educational laws; Expert Counsel for the Ministry of Education regarding the evaluation of Universities’ Articles of Association; Senior Arbitrator with China International Economic and Trade Arbitration Commission (CIETAC); Senior Arbitrator with China Maritime Arbitration </w:t>
            </w:r>
            <w:r w:rsidRPr="00C44EF1">
              <w:rPr>
                <w:rFonts w:ascii="Arial Unicode MS" w:hAnsi="Arial Unicode MS" w:cs="Arial Unicode MS"/>
                <w:b/>
                <w:sz w:val="22"/>
              </w:rPr>
              <w:lastRenderedPageBreak/>
              <w:t xml:space="preserve">Commission (CMAC); Senior Arbitrator with Singapore International Arbitration Center (SIAC); Arbitrator with Kuala Lumpur Regional Arbitration Centre; Visiting Professor with William Richardson School of Law, University of Hawaii at Manoa; Visiting Research Fellow with the University of New South Wales, Australia; Visiting Professor with the Law School of Wuhan University; Visiting Professor with Zhongnan University of Economics and Law; Visiting Professor with Wuhan University of Technology; Member of the World Economic Forum’s Global Agenda Council on Trade and Foreign Direct Investment; Member of the World Jurist Association; Standing Director of China Arbitration Law Association; Standing Director of China Fiscal Law Association; Deputy President of Beijing International Law Society; Vice President of Beijing Civil and Commercial Law Association; Vice President of Beijing Comparative Law Association; Director and Secretary General of China African Law Research Center; Director of China Eastern Asian Law Research Center; Research Fellow with </w:t>
            </w:r>
            <w:r>
              <w:rPr>
                <w:rFonts w:ascii="Arial Unicode MS" w:hAnsi="Arial Unicode MS" w:cs="Arial Unicode MS"/>
                <w:b/>
                <w:sz w:val="22"/>
              </w:rPr>
              <w:lastRenderedPageBreak/>
              <w:t xml:space="preserve">Academe of BRICS Laws, </w:t>
            </w:r>
            <w:r w:rsidRPr="00C44EF1">
              <w:rPr>
                <w:rFonts w:ascii="Arial Unicode MS" w:hAnsi="Arial Unicode MS" w:cs="Arial Unicode MS"/>
                <w:b/>
                <w:sz w:val="22"/>
              </w:rPr>
              <w:t xml:space="preserve">Southwest Political Science and Law University </w:t>
            </w:r>
            <w:r>
              <w:rPr>
                <w:rFonts w:ascii="Arial Unicode MS" w:hAnsi="Arial Unicode MS" w:cs="Arial Unicode MS"/>
                <w:b/>
                <w:sz w:val="22"/>
              </w:rPr>
              <w:t>of China;</w:t>
            </w:r>
            <w:r w:rsidRPr="00C44EF1">
              <w:rPr>
                <w:rFonts w:ascii="Arial Unicode MS" w:hAnsi="Arial Unicode MS" w:cs="Arial Unicode MS"/>
                <w:b/>
                <w:sz w:val="22"/>
              </w:rPr>
              <w:t xml:space="preserve"> Director of All China Judicial Research Association;</w:t>
            </w:r>
            <w:r>
              <w:rPr>
                <w:rFonts w:ascii="Arial Unicode MS" w:hAnsi="Arial Unicode MS" w:cs="Arial Unicode MS"/>
                <w:b/>
                <w:sz w:val="22"/>
              </w:rPr>
              <w:t xml:space="preserve"> Research Fellow  with the “One Belt One Road” Judicial Research Centre of the Supreme Court of China; Special Expert for Foreign Commercial and Maritime Adjudication of the Supreme Court of China; Vice President of China Association of Legal  English Teaching and Testing; etc.</w:t>
            </w:r>
          </w:p>
          <w:p w:rsidR="00DE1B6E" w:rsidRPr="00C44EF1" w:rsidRDefault="00DE1B6E" w:rsidP="00C44EF1">
            <w:pPr>
              <w:rPr>
                <w:rFonts w:ascii="Arial Unicode MS" w:hAnsi="Arial Unicode MS" w:cs="Arial Unicode MS"/>
                <w:b/>
                <w:sz w:val="22"/>
              </w:rPr>
            </w:pPr>
          </w:p>
          <w:p w:rsidR="00DE1B6E" w:rsidRPr="00C44EF1" w:rsidRDefault="00DE1B6E" w:rsidP="00C44EF1">
            <w:pPr>
              <w:rPr>
                <w:rFonts w:ascii="Arial Unicode MS" w:hAnsi="Arial Unicode MS" w:cs="Arial Unicode MS"/>
                <w:b/>
                <w:sz w:val="22"/>
              </w:rPr>
            </w:pPr>
          </w:p>
        </w:tc>
        <w:tc>
          <w:tcPr>
            <w:tcW w:w="3050" w:type="dxa"/>
            <w:tcBorders>
              <w:left w:val="nil"/>
            </w:tcBorders>
          </w:tcPr>
          <w:p w:rsidR="00DE1B6E" w:rsidRPr="00C44EF1" w:rsidRDefault="00DE1B6E" w:rsidP="00C44EF1">
            <w:pPr>
              <w:rPr>
                <w:rFonts w:ascii="Arial Unicode MS" w:hAnsi="Arial Unicode MS" w:cs="Arial Unicode MS"/>
                <w:b/>
                <w:sz w:val="22"/>
              </w:rPr>
            </w:pPr>
          </w:p>
        </w:tc>
      </w:tr>
      <w:tr w:rsidR="00DE1B6E" w:rsidRPr="00C44EF1" w:rsidTr="00315692">
        <w:tc>
          <w:tcPr>
            <w:tcW w:w="2503" w:type="dxa"/>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lastRenderedPageBreak/>
              <w:t xml:space="preserve">Education </w:t>
            </w:r>
          </w:p>
        </w:tc>
        <w:tc>
          <w:tcPr>
            <w:tcW w:w="8237" w:type="dxa"/>
            <w:gridSpan w:val="3"/>
          </w:tcPr>
          <w:p w:rsidR="00DE1B6E" w:rsidRPr="00EC1D57" w:rsidRDefault="00DE1B6E" w:rsidP="00C44EF1">
            <w:pPr>
              <w:rPr>
                <w:rFonts w:ascii="Arial" w:hAnsi="Arial" w:cs="Arial"/>
                <w:b/>
                <w:sz w:val="24"/>
                <w:szCs w:val="24"/>
              </w:rPr>
            </w:pPr>
            <w:r w:rsidRPr="00EC1D57">
              <w:rPr>
                <w:rFonts w:ascii="Arial" w:hAnsi="Arial" w:cs="Arial"/>
                <w:b/>
                <w:sz w:val="24"/>
                <w:szCs w:val="24"/>
              </w:rPr>
              <w:t xml:space="preserve">September 1979- July 1982   </w:t>
            </w:r>
            <w:smartTag w:uri="urn:schemas-microsoft-com:office:smarttags" w:element="place">
              <w:smartTag w:uri="urn:schemas-microsoft-com:office:smarttags" w:element="place">
                <w:r w:rsidRPr="00EC1D57">
                  <w:rPr>
                    <w:rFonts w:ascii="Arial" w:hAnsi="Arial" w:cs="Arial"/>
                    <w:b/>
                    <w:sz w:val="24"/>
                    <w:szCs w:val="24"/>
                  </w:rPr>
                  <w:t>Jingzhou</w:t>
                </w:r>
              </w:smartTag>
              <w:r w:rsidRPr="00EC1D57">
                <w:rPr>
                  <w:rFonts w:ascii="Arial" w:hAnsi="Arial" w:cs="Arial"/>
                  <w:b/>
                  <w:sz w:val="24"/>
                  <w:szCs w:val="24"/>
                </w:rPr>
                <w:t xml:space="preserve"> </w:t>
              </w:r>
              <w:smartTag w:uri="urn:schemas-microsoft-com:office:smarttags" w:element="place">
                <w:r w:rsidRPr="00EC1D57">
                  <w:rPr>
                    <w:rFonts w:ascii="Arial" w:hAnsi="Arial" w:cs="Arial"/>
                    <w:b/>
                    <w:sz w:val="24"/>
                    <w:szCs w:val="24"/>
                  </w:rPr>
                  <w:t>Teachers’ College</w:t>
                </w:r>
              </w:smartTag>
            </w:smartTag>
          </w:p>
          <w:p w:rsidR="00DE1B6E" w:rsidRPr="00EC1D57" w:rsidRDefault="00DE1B6E" w:rsidP="00C44EF1">
            <w:pPr>
              <w:rPr>
                <w:rFonts w:ascii="Arial" w:hAnsi="Arial" w:cs="Arial"/>
                <w:b/>
                <w:sz w:val="24"/>
                <w:szCs w:val="24"/>
              </w:rPr>
            </w:pPr>
            <w:r w:rsidRPr="00EC1D57">
              <w:rPr>
                <w:rFonts w:ascii="Arial" w:hAnsi="Arial" w:cs="Arial"/>
                <w:b/>
                <w:sz w:val="24"/>
                <w:szCs w:val="24"/>
              </w:rPr>
              <w:t xml:space="preserve">September 1985-Junly 1985   </w:t>
            </w:r>
            <w:smartTag w:uri="urn:schemas-microsoft-com:office:smarttags" w:element="place">
              <w:smartTag w:uri="urn:schemas-microsoft-com:office:smarttags" w:element="place">
                <w:r w:rsidRPr="00EC1D57">
                  <w:rPr>
                    <w:rFonts w:ascii="Arial" w:hAnsi="Arial" w:cs="Arial"/>
                    <w:b/>
                    <w:sz w:val="24"/>
                    <w:szCs w:val="24"/>
                  </w:rPr>
                  <w:t>Wuhan</w:t>
                </w:r>
              </w:smartTag>
              <w:r w:rsidRPr="00EC1D57">
                <w:rPr>
                  <w:rFonts w:ascii="Arial" w:hAnsi="Arial" w:cs="Arial"/>
                  <w:b/>
                  <w:sz w:val="24"/>
                  <w:szCs w:val="24"/>
                </w:rPr>
                <w:t xml:space="preserve"> </w:t>
              </w:r>
              <w:smartTag w:uri="urn:schemas-microsoft-com:office:smarttags" w:element="place">
                <w:r w:rsidRPr="00EC1D57">
                  <w:rPr>
                    <w:rFonts w:ascii="Arial" w:hAnsi="Arial" w:cs="Arial"/>
                    <w:b/>
                    <w:sz w:val="24"/>
                    <w:szCs w:val="24"/>
                  </w:rPr>
                  <w:t>University</w:t>
                </w:r>
              </w:smartTag>
            </w:smartTag>
            <w:r w:rsidRPr="00EC1D57">
              <w:rPr>
                <w:rFonts w:ascii="Arial" w:hAnsi="Arial" w:cs="Arial"/>
                <w:b/>
                <w:sz w:val="24"/>
                <w:szCs w:val="24"/>
              </w:rPr>
              <w:t>, Master of Laws, Environmental Judicial Review, Environmental Laws</w:t>
            </w:r>
          </w:p>
          <w:p w:rsidR="00DE1B6E" w:rsidRPr="00C44EF1" w:rsidRDefault="00DE1B6E" w:rsidP="00C44EF1">
            <w:r w:rsidRPr="00EC1D57">
              <w:rPr>
                <w:rFonts w:ascii="Arial" w:hAnsi="Arial" w:cs="Arial"/>
                <w:b/>
                <w:sz w:val="24"/>
                <w:szCs w:val="24"/>
              </w:rPr>
              <w:t xml:space="preserve">September 1991- July 1994 </w:t>
            </w:r>
            <w:smartTag w:uri="urn:schemas-microsoft-com:office:smarttags" w:element="place">
              <w:smartTag w:uri="urn:schemas-microsoft-com:office:smarttags" w:element="place">
                <w:r w:rsidRPr="00EC1D57">
                  <w:rPr>
                    <w:rFonts w:ascii="Arial" w:hAnsi="Arial" w:cs="Arial"/>
                    <w:b/>
                    <w:sz w:val="24"/>
                    <w:szCs w:val="24"/>
                  </w:rPr>
                  <w:t>Wuhan</w:t>
                </w:r>
              </w:smartTag>
              <w:r w:rsidRPr="00EC1D57">
                <w:rPr>
                  <w:rFonts w:ascii="Arial" w:hAnsi="Arial" w:cs="Arial"/>
                  <w:b/>
                  <w:sz w:val="24"/>
                  <w:szCs w:val="24"/>
                </w:rPr>
                <w:t xml:space="preserve"> </w:t>
              </w:r>
              <w:smartTag w:uri="urn:schemas-microsoft-com:office:smarttags" w:element="place">
                <w:r w:rsidRPr="00EC1D57">
                  <w:rPr>
                    <w:rFonts w:ascii="Arial" w:hAnsi="Arial" w:cs="Arial"/>
                    <w:b/>
                    <w:sz w:val="24"/>
                    <w:szCs w:val="24"/>
                  </w:rPr>
                  <w:t>University</w:t>
                </w:r>
              </w:smartTag>
            </w:smartTag>
            <w:r w:rsidRPr="00EC1D57">
              <w:rPr>
                <w:rFonts w:ascii="Arial" w:hAnsi="Arial" w:cs="Arial"/>
                <w:b/>
                <w:sz w:val="24"/>
                <w:szCs w:val="24"/>
              </w:rPr>
              <w:t>, PhD, Comparative Study of Securities Laws, International Economic Law</w:t>
            </w:r>
          </w:p>
        </w:tc>
      </w:tr>
      <w:tr w:rsidR="00DE1B6E" w:rsidRPr="00C44EF1" w:rsidTr="00315692">
        <w:tc>
          <w:tcPr>
            <w:tcW w:w="2503" w:type="dxa"/>
            <w:tcBorders>
              <w:top w:val="nil"/>
            </w:tcBorders>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t xml:space="preserve">Work Experience </w:t>
            </w:r>
          </w:p>
        </w:tc>
        <w:tc>
          <w:tcPr>
            <w:tcW w:w="8237" w:type="dxa"/>
            <w:gridSpan w:val="3"/>
          </w:tcPr>
          <w:p w:rsidR="00DE1B6E" w:rsidRPr="00402B43" w:rsidRDefault="00DE1B6E" w:rsidP="00C44EF1">
            <w:pPr>
              <w:rPr>
                <w:b/>
              </w:rPr>
            </w:pPr>
          </w:p>
          <w:p w:rsidR="00DE1B6E" w:rsidRPr="00402B43" w:rsidRDefault="00DE1B6E" w:rsidP="00C44EF1">
            <w:pPr>
              <w:rPr>
                <w:rFonts w:ascii="Arial" w:hAnsi="Arial" w:cs="Arial"/>
                <w:b/>
                <w:sz w:val="24"/>
                <w:szCs w:val="24"/>
              </w:rPr>
            </w:pPr>
            <w:r w:rsidRPr="00402B43">
              <w:rPr>
                <w:rFonts w:ascii="Arial" w:hAnsi="Arial" w:cs="Arial"/>
                <w:b/>
                <w:sz w:val="24"/>
                <w:szCs w:val="24"/>
              </w:rPr>
              <w:t xml:space="preserve">July 1982-September 1985  Shishou No 2 High School, </w:t>
            </w:r>
          </w:p>
          <w:p w:rsidR="00DE1B6E" w:rsidRPr="00402B43" w:rsidRDefault="00DE1B6E" w:rsidP="004936AF">
            <w:pPr>
              <w:ind w:firstLineChars="1200" w:firstLine="2891"/>
              <w:rPr>
                <w:rFonts w:ascii="Arial" w:hAnsi="Arial" w:cs="Arial"/>
                <w:b/>
                <w:sz w:val="24"/>
                <w:szCs w:val="24"/>
              </w:rPr>
            </w:pPr>
            <w:smartTag w:uri="urn:schemas-microsoft-com:office:smarttags" w:element="place">
              <w:smartTag w:uri="urn:schemas-microsoft-com:office:smarttags" w:element="place">
                <w:r w:rsidRPr="00402B43">
                  <w:rPr>
                    <w:rFonts w:ascii="Arial" w:hAnsi="Arial" w:cs="Arial"/>
                    <w:b/>
                    <w:sz w:val="24"/>
                    <w:szCs w:val="24"/>
                  </w:rPr>
                  <w:t>Shoushou City</w:t>
                </w:r>
              </w:smartTag>
              <w:r w:rsidRPr="00402B43">
                <w:rPr>
                  <w:rFonts w:ascii="Arial" w:hAnsi="Arial" w:cs="Arial"/>
                  <w:b/>
                  <w:sz w:val="24"/>
                  <w:szCs w:val="24"/>
                </w:rPr>
                <w:t xml:space="preserve">, </w:t>
              </w:r>
              <w:smartTag w:uri="urn:schemas-microsoft-com:office:smarttags" w:element="place">
                <w:r w:rsidRPr="00402B43">
                  <w:rPr>
                    <w:rFonts w:ascii="Arial" w:hAnsi="Arial" w:cs="Arial"/>
                    <w:b/>
                    <w:sz w:val="24"/>
                    <w:szCs w:val="24"/>
                  </w:rPr>
                  <w:t>Hubei</w:t>
                </w:r>
              </w:smartTag>
            </w:smartTag>
            <w:r w:rsidRPr="00402B43">
              <w:rPr>
                <w:rFonts w:ascii="Arial" w:hAnsi="Arial" w:cs="Arial"/>
                <w:b/>
                <w:sz w:val="24"/>
                <w:szCs w:val="24"/>
              </w:rPr>
              <w:t xml:space="preserve"> Province</w:t>
            </w:r>
          </w:p>
          <w:p w:rsidR="00DE1B6E" w:rsidRPr="00402B43" w:rsidRDefault="00DE1B6E" w:rsidP="004936AF">
            <w:pPr>
              <w:ind w:firstLineChars="1200" w:firstLine="2891"/>
              <w:rPr>
                <w:rFonts w:ascii="Arial" w:hAnsi="Arial" w:cs="Arial"/>
                <w:b/>
                <w:sz w:val="24"/>
                <w:szCs w:val="24"/>
              </w:rPr>
            </w:pPr>
            <w:r w:rsidRPr="00402B43">
              <w:rPr>
                <w:rFonts w:ascii="Arial" w:hAnsi="Arial" w:cs="Arial"/>
                <w:b/>
                <w:sz w:val="24"/>
                <w:szCs w:val="24"/>
              </w:rPr>
              <w:t>Teacher of English</w:t>
            </w:r>
          </w:p>
          <w:p w:rsidR="00DE1B6E" w:rsidRPr="00402B43" w:rsidRDefault="00DE1B6E" w:rsidP="004936AF">
            <w:pPr>
              <w:ind w:firstLineChars="1200" w:firstLine="2891"/>
              <w:rPr>
                <w:rFonts w:ascii="Arial" w:hAnsi="Arial" w:cs="Arial"/>
                <w:b/>
                <w:sz w:val="24"/>
                <w:szCs w:val="24"/>
              </w:rPr>
            </w:pPr>
            <w:r w:rsidRPr="00402B43">
              <w:rPr>
                <w:rFonts w:ascii="Arial" w:hAnsi="Arial" w:cs="Arial"/>
                <w:b/>
                <w:sz w:val="24"/>
                <w:szCs w:val="24"/>
              </w:rPr>
              <w:t>Teaching English to high school students</w:t>
            </w:r>
          </w:p>
          <w:p w:rsidR="00DE1B6E" w:rsidRPr="00402B43" w:rsidRDefault="00DE1B6E" w:rsidP="00C44EF1">
            <w:pPr>
              <w:rPr>
                <w:rFonts w:ascii="Arial" w:hAnsi="Arial" w:cs="Arial"/>
                <w:b/>
                <w:sz w:val="24"/>
                <w:szCs w:val="24"/>
              </w:rPr>
            </w:pPr>
            <w:r w:rsidRPr="00402B43">
              <w:rPr>
                <w:rFonts w:ascii="Arial" w:hAnsi="Arial" w:cs="Arial"/>
                <w:b/>
                <w:sz w:val="24"/>
                <w:szCs w:val="24"/>
              </w:rPr>
              <w:t xml:space="preserve">July 1987-September 1991  High Court of Justice of </w:t>
            </w:r>
            <w:smartTag w:uri="urn:schemas-microsoft-com:office:smarttags" w:element="place">
              <w:smartTag w:uri="urn:schemas-microsoft-com:office:smarttags" w:element="place">
                <w:r w:rsidRPr="00402B43">
                  <w:rPr>
                    <w:rFonts w:ascii="Arial" w:hAnsi="Arial" w:cs="Arial"/>
                    <w:b/>
                    <w:sz w:val="24"/>
                    <w:szCs w:val="24"/>
                  </w:rPr>
                  <w:t>Hubei</w:t>
                </w:r>
              </w:smartTag>
              <w:r w:rsidRPr="00402B43">
                <w:rPr>
                  <w:rFonts w:ascii="Arial" w:hAnsi="Arial" w:cs="Arial"/>
                  <w:b/>
                  <w:sz w:val="24"/>
                  <w:szCs w:val="24"/>
                </w:rPr>
                <w:t xml:space="preserve"> </w:t>
              </w:r>
              <w:smartTag w:uri="urn:schemas-microsoft-com:office:smarttags" w:element="place">
                <w:r w:rsidRPr="00402B43">
                  <w:rPr>
                    <w:rFonts w:ascii="Arial" w:hAnsi="Arial" w:cs="Arial"/>
                    <w:b/>
                    <w:sz w:val="24"/>
                    <w:szCs w:val="24"/>
                  </w:rPr>
                  <w:t>Province</w:t>
                </w:r>
              </w:smartTag>
            </w:smartTag>
          </w:p>
          <w:p w:rsidR="00DE1B6E" w:rsidRPr="00402B43" w:rsidRDefault="00DE1B6E" w:rsidP="00C44EF1">
            <w:pPr>
              <w:rPr>
                <w:rFonts w:ascii="Arial" w:hAnsi="Arial" w:cs="Arial"/>
                <w:b/>
                <w:sz w:val="24"/>
                <w:szCs w:val="24"/>
              </w:rPr>
            </w:pPr>
            <w:r w:rsidRPr="00402B43">
              <w:rPr>
                <w:rFonts w:ascii="Arial" w:hAnsi="Arial" w:cs="Arial"/>
                <w:b/>
                <w:sz w:val="24"/>
                <w:szCs w:val="24"/>
              </w:rPr>
              <w:t xml:space="preserve">                        </w:t>
            </w:r>
            <w:smartTag w:uri="urn:schemas-microsoft-com:office:smarttags" w:element="place">
              <w:smartTag w:uri="urn:schemas-microsoft-com:office:smarttags" w:element="place">
                <w:r w:rsidRPr="00402B43">
                  <w:rPr>
                    <w:rFonts w:ascii="Arial" w:hAnsi="Arial" w:cs="Arial"/>
                    <w:b/>
                    <w:sz w:val="24"/>
                    <w:szCs w:val="24"/>
                  </w:rPr>
                  <w:t>240 Ziyang Road</w:t>
                </w:r>
              </w:smartTag>
              <w:r w:rsidRPr="00402B43">
                <w:rPr>
                  <w:rFonts w:ascii="Arial" w:hAnsi="Arial" w:cs="Arial"/>
                  <w:b/>
                  <w:sz w:val="24"/>
                  <w:szCs w:val="24"/>
                </w:rPr>
                <w:t xml:space="preserve">, </w:t>
              </w:r>
              <w:smartTag w:uri="urn:schemas-microsoft-com:office:smarttags" w:element="place">
                <w:r w:rsidRPr="00402B43">
                  <w:rPr>
                    <w:rFonts w:ascii="Arial" w:hAnsi="Arial" w:cs="Arial"/>
                    <w:b/>
                    <w:sz w:val="24"/>
                    <w:szCs w:val="24"/>
                  </w:rPr>
                  <w:t>Wuhan City</w:t>
                </w:r>
              </w:smartTag>
              <w:r w:rsidRPr="00402B43">
                <w:rPr>
                  <w:rFonts w:ascii="Arial" w:hAnsi="Arial" w:cs="Arial"/>
                  <w:b/>
                  <w:sz w:val="24"/>
                  <w:szCs w:val="24"/>
                </w:rPr>
                <w:t xml:space="preserve">, </w:t>
              </w:r>
              <w:smartTag w:uri="urn:schemas-microsoft-com:office:smarttags" w:element="place">
                <w:r w:rsidRPr="00402B43">
                  <w:rPr>
                    <w:rFonts w:ascii="Arial" w:hAnsi="Arial" w:cs="Arial"/>
                    <w:b/>
                    <w:sz w:val="24"/>
                    <w:szCs w:val="24"/>
                  </w:rPr>
                  <w:t>Hubei</w:t>
                </w:r>
              </w:smartTag>
            </w:smartTag>
          </w:p>
          <w:p w:rsidR="00DE1B6E" w:rsidRPr="00402B43" w:rsidRDefault="00DE1B6E" w:rsidP="00C44EF1">
            <w:pPr>
              <w:rPr>
                <w:rFonts w:ascii="Arial" w:hAnsi="Arial" w:cs="Arial"/>
                <w:b/>
                <w:sz w:val="24"/>
                <w:szCs w:val="24"/>
              </w:rPr>
            </w:pPr>
            <w:r w:rsidRPr="00402B43">
              <w:rPr>
                <w:rFonts w:ascii="Arial" w:hAnsi="Arial" w:cs="Arial"/>
                <w:b/>
                <w:sz w:val="24"/>
                <w:szCs w:val="24"/>
              </w:rPr>
              <w:t xml:space="preserve">                        Assistant Judge</w:t>
            </w:r>
          </w:p>
          <w:p w:rsidR="00DE1B6E" w:rsidRPr="00402B43" w:rsidRDefault="00DE1B6E" w:rsidP="00C44EF1">
            <w:pPr>
              <w:rPr>
                <w:rFonts w:ascii="Arial" w:hAnsi="Arial" w:cs="Arial"/>
                <w:b/>
                <w:sz w:val="24"/>
                <w:szCs w:val="24"/>
              </w:rPr>
            </w:pPr>
            <w:r w:rsidRPr="00402B43">
              <w:rPr>
                <w:rFonts w:ascii="Arial" w:hAnsi="Arial" w:cs="Arial"/>
                <w:b/>
                <w:sz w:val="24"/>
                <w:szCs w:val="24"/>
              </w:rPr>
              <w:t xml:space="preserve">                        Assisting Judges in case management and hearing</w:t>
            </w:r>
          </w:p>
          <w:p w:rsidR="00DE1B6E" w:rsidRPr="00402B43" w:rsidRDefault="00DE1B6E" w:rsidP="00C44EF1">
            <w:pPr>
              <w:rPr>
                <w:rFonts w:ascii="Arial" w:hAnsi="Arial" w:cs="Arial"/>
                <w:b/>
                <w:sz w:val="24"/>
                <w:szCs w:val="24"/>
              </w:rPr>
            </w:pPr>
            <w:r w:rsidRPr="00402B43">
              <w:rPr>
                <w:rFonts w:ascii="Arial" w:hAnsi="Arial" w:cs="Arial"/>
                <w:b/>
                <w:sz w:val="24"/>
                <w:szCs w:val="24"/>
              </w:rPr>
              <w:t xml:space="preserve">July 1994-July 2000        High Court of Justice of </w:t>
            </w:r>
            <w:smartTag w:uri="urn:schemas-microsoft-com:office:smarttags" w:element="place">
              <w:smartTag w:uri="urn:schemas-microsoft-com:office:smarttags" w:element="place">
                <w:r w:rsidRPr="00402B43">
                  <w:rPr>
                    <w:rFonts w:ascii="Arial" w:hAnsi="Arial" w:cs="Arial"/>
                    <w:b/>
                    <w:sz w:val="24"/>
                    <w:szCs w:val="24"/>
                  </w:rPr>
                  <w:t>Hubei</w:t>
                </w:r>
              </w:smartTag>
              <w:r w:rsidRPr="00402B43">
                <w:rPr>
                  <w:rFonts w:ascii="Arial" w:hAnsi="Arial" w:cs="Arial"/>
                  <w:b/>
                  <w:sz w:val="24"/>
                  <w:szCs w:val="24"/>
                </w:rPr>
                <w:t xml:space="preserve"> </w:t>
              </w:r>
              <w:smartTag w:uri="urn:schemas-microsoft-com:office:smarttags" w:element="place">
                <w:r w:rsidRPr="00402B43">
                  <w:rPr>
                    <w:rFonts w:ascii="Arial" w:hAnsi="Arial" w:cs="Arial"/>
                    <w:b/>
                    <w:sz w:val="24"/>
                    <w:szCs w:val="24"/>
                  </w:rPr>
                  <w:t>Province</w:t>
                </w:r>
              </w:smartTag>
            </w:smartTag>
          </w:p>
          <w:p w:rsidR="00DE1B6E" w:rsidRPr="00402B43" w:rsidRDefault="00DE1B6E" w:rsidP="00C44EF1">
            <w:pPr>
              <w:rPr>
                <w:rFonts w:ascii="Arial" w:hAnsi="Arial" w:cs="Arial"/>
                <w:b/>
                <w:sz w:val="24"/>
                <w:szCs w:val="24"/>
              </w:rPr>
            </w:pPr>
            <w:r w:rsidRPr="00402B43">
              <w:rPr>
                <w:rFonts w:ascii="Arial" w:hAnsi="Arial" w:cs="Arial"/>
                <w:b/>
                <w:sz w:val="24"/>
                <w:szCs w:val="24"/>
              </w:rPr>
              <w:t xml:space="preserve">                        </w:t>
            </w:r>
            <w:smartTag w:uri="urn:schemas-microsoft-com:office:smarttags" w:element="place">
              <w:smartTag w:uri="urn:schemas-microsoft-com:office:smarttags" w:element="place">
                <w:r w:rsidRPr="00402B43">
                  <w:rPr>
                    <w:rFonts w:ascii="Arial" w:hAnsi="Arial" w:cs="Arial"/>
                    <w:b/>
                    <w:sz w:val="24"/>
                    <w:szCs w:val="24"/>
                  </w:rPr>
                  <w:t>240 Ziyang Road</w:t>
                </w:r>
              </w:smartTag>
              <w:r w:rsidRPr="00402B43">
                <w:rPr>
                  <w:rFonts w:ascii="Arial" w:hAnsi="Arial" w:cs="Arial"/>
                  <w:b/>
                  <w:sz w:val="24"/>
                  <w:szCs w:val="24"/>
                </w:rPr>
                <w:t xml:space="preserve">, </w:t>
              </w:r>
              <w:smartTag w:uri="urn:schemas-microsoft-com:office:smarttags" w:element="place">
                <w:r w:rsidRPr="00402B43">
                  <w:rPr>
                    <w:rFonts w:ascii="Arial" w:hAnsi="Arial" w:cs="Arial"/>
                    <w:b/>
                    <w:sz w:val="24"/>
                    <w:szCs w:val="24"/>
                  </w:rPr>
                  <w:t>Wuhan City</w:t>
                </w:r>
              </w:smartTag>
              <w:r w:rsidRPr="00402B43">
                <w:rPr>
                  <w:rFonts w:ascii="Arial" w:hAnsi="Arial" w:cs="Arial"/>
                  <w:b/>
                  <w:sz w:val="24"/>
                  <w:szCs w:val="24"/>
                </w:rPr>
                <w:t xml:space="preserve">, </w:t>
              </w:r>
              <w:smartTag w:uri="urn:schemas-microsoft-com:office:smarttags" w:element="place">
                <w:r w:rsidRPr="00402B43">
                  <w:rPr>
                    <w:rFonts w:ascii="Arial" w:hAnsi="Arial" w:cs="Arial"/>
                    <w:b/>
                    <w:sz w:val="24"/>
                    <w:szCs w:val="24"/>
                  </w:rPr>
                  <w:t>Hubei</w:t>
                </w:r>
              </w:smartTag>
            </w:smartTag>
          </w:p>
          <w:p w:rsidR="00DE1B6E" w:rsidRPr="00402B43" w:rsidRDefault="00DE1B6E" w:rsidP="00C44EF1">
            <w:pPr>
              <w:rPr>
                <w:rFonts w:ascii="Arial" w:hAnsi="Arial" w:cs="Arial"/>
                <w:b/>
                <w:sz w:val="24"/>
                <w:szCs w:val="24"/>
              </w:rPr>
            </w:pPr>
            <w:r w:rsidRPr="00402B43">
              <w:rPr>
                <w:rFonts w:ascii="Arial" w:hAnsi="Arial" w:cs="Arial"/>
                <w:b/>
                <w:sz w:val="24"/>
                <w:szCs w:val="24"/>
              </w:rPr>
              <w:t xml:space="preserve">                        Judge and Head of Commercial Division</w:t>
            </w:r>
          </w:p>
          <w:p w:rsidR="00DE1B6E" w:rsidRPr="00402B43" w:rsidRDefault="00DE1B6E" w:rsidP="00C44EF1">
            <w:pPr>
              <w:rPr>
                <w:rFonts w:ascii="Arial" w:hAnsi="Arial" w:cs="Arial"/>
                <w:b/>
                <w:sz w:val="24"/>
                <w:szCs w:val="24"/>
              </w:rPr>
            </w:pPr>
            <w:r w:rsidRPr="00402B43">
              <w:rPr>
                <w:rFonts w:ascii="Arial" w:hAnsi="Arial" w:cs="Arial"/>
                <w:b/>
                <w:sz w:val="24"/>
                <w:szCs w:val="24"/>
              </w:rPr>
              <w:t xml:space="preserve">                        Judging cases and supervising work of the commercial division</w:t>
            </w:r>
          </w:p>
          <w:p w:rsidR="00DE1B6E" w:rsidRPr="00402B43" w:rsidRDefault="00DE1B6E" w:rsidP="00C44EF1">
            <w:pPr>
              <w:rPr>
                <w:rFonts w:ascii="Arial" w:hAnsi="Arial" w:cs="Arial"/>
                <w:b/>
                <w:sz w:val="24"/>
                <w:szCs w:val="24"/>
              </w:rPr>
            </w:pPr>
            <w:r w:rsidRPr="00402B43">
              <w:rPr>
                <w:rFonts w:ascii="Arial" w:hAnsi="Arial" w:cs="Arial"/>
                <w:b/>
                <w:sz w:val="24"/>
                <w:szCs w:val="24"/>
              </w:rPr>
              <w:t xml:space="preserve">July 2000-October 2002    </w:t>
            </w:r>
            <w:smartTag w:uri="urn:schemas-microsoft-com:office:smarttags" w:element="place">
              <w:r w:rsidRPr="00402B43">
                <w:rPr>
                  <w:rFonts w:ascii="Arial" w:hAnsi="Arial" w:cs="Arial"/>
                  <w:b/>
                  <w:sz w:val="24"/>
                  <w:szCs w:val="24"/>
                </w:rPr>
                <w:t>Wuhan</w:t>
              </w:r>
            </w:smartTag>
            <w:r w:rsidRPr="00402B43">
              <w:rPr>
                <w:rFonts w:ascii="Arial" w:hAnsi="Arial" w:cs="Arial"/>
                <w:b/>
                <w:sz w:val="24"/>
                <w:szCs w:val="24"/>
              </w:rPr>
              <w:t xml:space="preserve"> Maritime Court</w:t>
            </w:r>
          </w:p>
          <w:p w:rsidR="00DE1B6E" w:rsidRPr="00402B43" w:rsidRDefault="00DE1B6E" w:rsidP="00C44EF1">
            <w:pPr>
              <w:rPr>
                <w:rFonts w:ascii="Arial" w:hAnsi="Arial" w:cs="Arial"/>
                <w:b/>
                <w:sz w:val="24"/>
                <w:szCs w:val="24"/>
              </w:rPr>
            </w:pPr>
            <w:r w:rsidRPr="00402B43">
              <w:rPr>
                <w:rFonts w:ascii="Arial" w:hAnsi="Arial" w:cs="Arial"/>
                <w:b/>
                <w:sz w:val="24"/>
                <w:szCs w:val="24"/>
              </w:rPr>
              <w:t xml:space="preserve">                        </w:t>
            </w:r>
            <w:smartTag w:uri="urn:schemas-microsoft-com:office:smarttags" w:element="place">
              <w:r w:rsidRPr="00402B43">
                <w:rPr>
                  <w:rFonts w:ascii="Arial" w:hAnsi="Arial" w:cs="Arial"/>
                  <w:b/>
                  <w:sz w:val="24"/>
                  <w:szCs w:val="24"/>
                </w:rPr>
                <w:t>Wusheng Road</w:t>
              </w:r>
            </w:smartTag>
            <w:r w:rsidRPr="00402B43">
              <w:rPr>
                <w:rFonts w:ascii="Arial" w:hAnsi="Arial" w:cs="Arial"/>
                <w:b/>
                <w:sz w:val="24"/>
                <w:szCs w:val="24"/>
              </w:rPr>
              <w:t xml:space="preserve">, Hankou, </w:t>
            </w:r>
            <w:smartTag w:uri="urn:schemas-microsoft-com:office:smarttags" w:element="place">
              <w:smartTag w:uri="urn:schemas-microsoft-com:office:smarttags" w:element="place">
                <w:r w:rsidRPr="00402B43">
                  <w:rPr>
                    <w:rFonts w:ascii="Arial" w:hAnsi="Arial" w:cs="Arial"/>
                    <w:b/>
                    <w:sz w:val="24"/>
                    <w:szCs w:val="24"/>
                  </w:rPr>
                  <w:t>Wuhan City</w:t>
                </w:r>
              </w:smartTag>
              <w:r w:rsidRPr="00402B43">
                <w:rPr>
                  <w:rFonts w:ascii="Arial" w:hAnsi="Arial" w:cs="Arial"/>
                  <w:b/>
                  <w:sz w:val="24"/>
                  <w:szCs w:val="24"/>
                </w:rPr>
                <w:t xml:space="preserve">, </w:t>
              </w:r>
              <w:smartTag w:uri="urn:schemas-microsoft-com:office:smarttags" w:element="place">
                <w:r w:rsidRPr="00402B43">
                  <w:rPr>
                    <w:rFonts w:ascii="Arial" w:hAnsi="Arial" w:cs="Arial"/>
                    <w:b/>
                    <w:sz w:val="24"/>
                    <w:szCs w:val="24"/>
                  </w:rPr>
                  <w:t>Hubei</w:t>
                </w:r>
              </w:smartTag>
            </w:smartTag>
          </w:p>
          <w:p w:rsidR="00DE1B6E" w:rsidRPr="00402B43" w:rsidRDefault="00DE1B6E" w:rsidP="00C44EF1">
            <w:pPr>
              <w:rPr>
                <w:rFonts w:ascii="Arial" w:hAnsi="Arial" w:cs="Arial"/>
                <w:b/>
                <w:sz w:val="24"/>
                <w:szCs w:val="24"/>
              </w:rPr>
            </w:pPr>
            <w:r w:rsidRPr="00402B43">
              <w:rPr>
                <w:rFonts w:ascii="Arial" w:hAnsi="Arial" w:cs="Arial"/>
                <w:b/>
                <w:sz w:val="24"/>
                <w:szCs w:val="24"/>
              </w:rPr>
              <w:lastRenderedPageBreak/>
              <w:t xml:space="preserve">                        Chief Judge and President</w:t>
            </w:r>
          </w:p>
          <w:p w:rsidR="00DE1B6E" w:rsidRPr="00402B43" w:rsidRDefault="00DE1B6E" w:rsidP="00C44EF1">
            <w:pPr>
              <w:rPr>
                <w:rFonts w:ascii="Arial" w:hAnsi="Arial" w:cs="Arial"/>
                <w:b/>
                <w:sz w:val="24"/>
                <w:szCs w:val="24"/>
              </w:rPr>
            </w:pPr>
            <w:r w:rsidRPr="00402B43">
              <w:rPr>
                <w:rFonts w:ascii="Arial" w:hAnsi="Arial" w:cs="Arial"/>
                <w:b/>
                <w:sz w:val="24"/>
                <w:szCs w:val="24"/>
              </w:rPr>
              <w:t xml:space="preserve">                        Judging cases and supervising work of the whole court </w:t>
            </w:r>
          </w:p>
          <w:p w:rsidR="00DE1B6E" w:rsidRPr="00402B43" w:rsidRDefault="00DE1B6E" w:rsidP="00C44EF1">
            <w:pPr>
              <w:rPr>
                <w:b/>
              </w:rPr>
            </w:pPr>
            <w:r w:rsidRPr="00402B43">
              <w:rPr>
                <w:b/>
              </w:rPr>
              <w:t xml:space="preserve">October 2002- now       </w:t>
            </w:r>
            <w:smartTag w:uri="urn:schemas-microsoft-com:office:smarttags" w:element="place">
              <w:r w:rsidRPr="00402B43">
                <w:rPr>
                  <w:b/>
                </w:rPr>
                <w:t>Beijing</w:t>
              </w:r>
            </w:smartTag>
            <w:r w:rsidRPr="00402B43">
              <w:rPr>
                <w:b/>
              </w:rPr>
              <w:t xml:space="preserve"> Foreign </w:t>
            </w:r>
            <w:smartTag w:uri="urn:schemas-microsoft-com:office:smarttags" w:element="place">
              <w:smartTag w:uri="urn:schemas-microsoft-com:office:smarttags" w:element="place">
                <w:r w:rsidRPr="00402B43">
                  <w:rPr>
                    <w:b/>
                  </w:rPr>
                  <w:t>Studies</w:t>
                </w:r>
              </w:smartTag>
              <w:r w:rsidRPr="00402B43">
                <w:rPr>
                  <w:b/>
                </w:rPr>
                <w:t xml:space="preserve"> </w:t>
              </w:r>
              <w:smartTag w:uri="urn:schemas-microsoft-com:office:smarttags" w:element="place">
                <w:r w:rsidRPr="00402B43">
                  <w:rPr>
                    <w:b/>
                  </w:rPr>
                  <w:t>University</w:t>
                </w:r>
              </w:smartTag>
            </w:smartTag>
            <w:r w:rsidRPr="00402B43">
              <w:rPr>
                <w:b/>
              </w:rPr>
              <w:t>,</w:t>
            </w:r>
          </w:p>
          <w:p w:rsidR="00DE1B6E" w:rsidRPr="00402B43" w:rsidRDefault="00DE1B6E" w:rsidP="004936AF">
            <w:pPr>
              <w:ind w:firstLineChars="1100" w:firstLine="2319"/>
              <w:rPr>
                <w:b/>
              </w:rPr>
            </w:pPr>
            <w:r w:rsidRPr="00402B43">
              <w:rPr>
                <w:b/>
              </w:rPr>
              <w:t xml:space="preserve"> 2 Xisanhuanbeilu, Haidian, Beijiing. 100089</w:t>
            </w:r>
          </w:p>
        </w:tc>
      </w:tr>
      <w:tr w:rsidR="00DE1B6E" w:rsidRPr="00C44EF1" w:rsidTr="00315692">
        <w:tc>
          <w:tcPr>
            <w:tcW w:w="2503" w:type="dxa"/>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lastRenderedPageBreak/>
              <w:t xml:space="preserve">Overseas Experience </w:t>
            </w:r>
          </w:p>
        </w:tc>
        <w:tc>
          <w:tcPr>
            <w:tcW w:w="8237" w:type="dxa"/>
            <w:gridSpan w:val="3"/>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t xml:space="preserve">September 1996-October 1997  Postdoctoral Research Fellow with the Centere for Commercial Law Studies, Queen Mary, </w:t>
            </w:r>
            <w:smartTag w:uri="urn:schemas-microsoft-com:office:smarttags" w:element="place">
              <w:smartTag w:uri="urn:schemas-microsoft-com:office:smarttags" w:element="place">
                <w:r w:rsidRPr="00C44EF1">
                  <w:rPr>
                    <w:rFonts w:ascii="Arial Unicode MS" w:hAnsi="Arial Unicode MS" w:cs="Arial Unicode MS"/>
                    <w:b/>
                    <w:sz w:val="22"/>
                  </w:rPr>
                  <w:t>University</w:t>
                </w:r>
              </w:smartTag>
              <w:r w:rsidRPr="00C44EF1">
                <w:rPr>
                  <w:rFonts w:ascii="Arial Unicode MS" w:hAnsi="Arial Unicode MS" w:cs="Arial Unicode MS"/>
                  <w:b/>
                  <w:sz w:val="22"/>
                </w:rPr>
                <w:t xml:space="preserve"> of </w:t>
              </w:r>
              <w:smartTag w:uri="urn:schemas-microsoft-com:office:smarttags" w:element="place">
                <w:r w:rsidRPr="00C44EF1">
                  <w:rPr>
                    <w:rFonts w:ascii="Arial Unicode MS" w:hAnsi="Arial Unicode MS" w:cs="Arial Unicode MS"/>
                    <w:b/>
                    <w:sz w:val="22"/>
                  </w:rPr>
                  <w:t>London</w:t>
                </w:r>
              </w:smartTag>
            </w:smartTag>
          </w:p>
          <w:p w:rsidR="00DE1B6E" w:rsidRPr="00553CEB" w:rsidRDefault="00DE1B6E" w:rsidP="00C44EF1">
            <w:pPr>
              <w:rPr>
                <w:rFonts w:ascii="Arial Unicode MS" w:hAnsi="Arial Unicode MS" w:cs="Arial Unicode MS"/>
                <w:b/>
                <w:sz w:val="22"/>
              </w:rPr>
            </w:pPr>
            <w:r w:rsidRPr="00C44EF1">
              <w:rPr>
                <w:rFonts w:ascii="Arial Unicode MS" w:hAnsi="Arial Unicode MS" w:cs="Arial Unicode MS"/>
                <w:b/>
                <w:sz w:val="22"/>
              </w:rPr>
              <w:t xml:space="preserve">August 2000-October 2000 </w:t>
            </w:r>
            <w:r>
              <w:rPr>
                <w:rFonts w:ascii="Arial Unicode MS" w:hAnsi="Arial Unicode MS" w:cs="Arial Unicode MS"/>
                <w:b/>
                <w:sz w:val="22"/>
              </w:rPr>
              <w:t>On-job training at the Japanese Patent Office (JPO)</w:t>
            </w:r>
          </w:p>
          <w:p w:rsidR="00DE1B6E" w:rsidRPr="00C44EF1" w:rsidRDefault="00DE1B6E" w:rsidP="00C44EF1">
            <w:pPr>
              <w:rPr>
                <w:rFonts w:ascii="Arial Unicode MS" w:hAnsi="Arial Unicode MS" w:cs="Arial Unicode MS"/>
                <w:b/>
                <w:sz w:val="22"/>
              </w:rPr>
            </w:pPr>
          </w:p>
          <w:p w:rsidR="00DE1B6E" w:rsidRPr="00C44EF1" w:rsidRDefault="00DE1B6E" w:rsidP="00C44EF1">
            <w:pPr>
              <w:rPr>
                <w:rFonts w:ascii="Arial Unicode MS" w:hAnsi="Arial Unicode MS" w:cs="Arial Unicode MS"/>
                <w:b/>
                <w:sz w:val="22"/>
              </w:rPr>
            </w:pPr>
          </w:p>
        </w:tc>
      </w:tr>
      <w:tr w:rsidR="00DE1B6E" w:rsidRPr="00C44EF1" w:rsidTr="00315692">
        <w:trPr>
          <w:trHeight w:val="780"/>
        </w:trPr>
        <w:tc>
          <w:tcPr>
            <w:tcW w:w="2503" w:type="dxa"/>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t>Research Areas</w:t>
            </w:r>
          </w:p>
        </w:tc>
        <w:tc>
          <w:tcPr>
            <w:tcW w:w="8237" w:type="dxa"/>
            <w:gridSpan w:val="3"/>
          </w:tcPr>
          <w:p w:rsidR="00DE1B6E" w:rsidRPr="004D38AB" w:rsidRDefault="00DE1B6E" w:rsidP="00C44EF1">
            <w:pPr>
              <w:rPr>
                <w:rFonts w:ascii="Arial" w:hAnsi="Arial" w:cs="Arial"/>
                <w:b/>
                <w:sz w:val="24"/>
                <w:szCs w:val="24"/>
              </w:rPr>
            </w:pPr>
            <w:r w:rsidRPr="004D38AB">
              <w:rPr>
                <w:rFonts w:ascii="Arial" w:hAnsi="Arial" w:cs="Arial"/>
                <w:b/>
                <w:sz w:val="24"/>
                <w:szCs w:val="24"/>
              </w:rPr>
              <w:t>International Economic Law, International Business Transactions (IBT), Maritime Law and International Arbitration (Resolution of Disputes)</w:t>
            </w:r>
          </w:p>
          <w:p w:rsidR="00DE1B6E" w:rsidRPr="00C44EF1" w:rsidRDefault="00DE1B6E" w:rsidP="00C44EF1">
            <w:pPr>
              <w:rPr>
                <w:rFonts w:ascii="Arial Unicode MS" w:hAnsi="Arial Unicode MS" w:cs="Arial Unicode MS"/>
                <w:b/>
                <w:sz w:val="22"/>
              </w:rPr>
            </w:pPr>
          </w:p>
          <w:p w:rsidR="00DE1B6E" w:rsidRPr="00C44EF1" w:rsidRDefault="00DE1B6E" w:rsidP="00C44EF1">
            <w:pPr>
              <w:rPr>
                <w:rFonts w:ascii="Arial Unicode MS" w:hAnsi="Arial Unicode MS" w:cs="Arial Unicode MS"/>
                <w:b/>
                <w:sz w:val="22"/>
              </w:rPr>
            </w:pPr>
          </w:p>
        </w:tc>
      </w:tr>
      <w:tr w:rsidR="00DE1B6E" w:rsidRPr="00C44EF1" w:rsidTr="00315692">
        <w:trPr>
          <w:trHeight w:val="840"/>
        </w:trPr>
        <w:tc>
          <w:tcPr>
            <w:tcW w:w="2503" w:type="dxa"/>
          </w:tcPr>
          <w:p w:rsidR="00DE1B6E" w:rsidRPr="00C44EF1" w:rsidRDefault="00DE1B6E" w:rsidP="00C44EF1">
            <w:pPr>
              <w:jc w:val="left"/>
              <w:rPr>
                <w:rFonts w:ascii="Arial Unicode MS" w:hAnsi="Arial Unicode MS" w:cs="Arial Unicode MS"/>
                <w:b/>
                <w:sz w:val="22"/>
              </w:rPr>
            </w:pPr>
            <w:r w:rsidRPr="00C44EF1">
              <w:rPr>
                <w:rFonts w:ascii="Arial Unicode MS" w:hAnsi="Arial Unicode MS" w:cs="Arial Unicode MS"/>
                <w:b/>
                <w:sz w:val="22"/>
              </w:rPr>
              <w:t>National &amp; International Research Projects</w:t>
            </w:r>
          </w:p>
        </w:tc>
        <w:tc>
          <w:tcPr>
            <w:tcW w:w="8237" w:type="dxa"/>
            <w:gridSpan w:val="3"/>
          </w:tcPr>
          <w:p w:rsidR="00DE1B6E" w:rsidRDefault="00DE1B6E" w:rsidP="00C44EF1">
            <w:pPr>
              <w:rPr>
                <w:rFonts w:ascii="Arial Unicode MS" w:hAnsi="Arial Unicode MS" w:cs="Arial Unicode MS"/>
                <w:b/>
                <w:sz w:val="22"/>
              </w:rPr>
            </w:pPr>
            <w:r>
              <w:rPr>
                <w:rFonts w:ascii="Arial Unicode MS" w:hAnsi="Arial Unicode MS" w:cs="Arial Unicode MS"/>
                <w:b/>
                <w:sz w:val="22"/>
              </w:rPr>
              <w:t xml:space="preserve">Hosted </w:t>
            </w:r>
            <w:r w:rsidRPr="00AC2196">
              <w:rPr>
                <w:rFonts w:ascii="Arial Unicode MS" w:hAnsi="Arial Unicode MS" w:cs="Arial Unicode MS"/>
                <w:b/>
                <w:i/>
                <w:sz w:val="22"/>
              </w:rPr>
              <w:t>Research on the Legal Professional Qualification Standards based on the National Judicial Examination</w:t>
            </w:r>
            <w:r>
              <w:rPr>
                <w:rFonts w:ascii="Arial Unicode MS" w:hAnsi="Arial Unicode MS" w:cs="Arial Unicode MS"/>
                <w:b/>
                <w:i/>
                <w:sz w:val="22"/>
              </w:rPr>
              <w:t>,</w:t>
            </w:r>
            <w:r>
              <w:rPr>
                <w:rFonts w:ascii="Arial Unicode MS" w:hAnsi="Arial Unicode MS" w:cs="Arial Unicode MS"/>
                <w:b/>
                <w:sz w:val="22"/>
              </w:rPr>
              <w:t xml:space="preserve"> a key research project from the Ministry of Justice of </w:t>
            </w:r>
            <w:smartTag w:uri="urn:schemas-microsoft-com:office:smarttags" w:element="place">
              <w:r>
                <w:rPr>
                  <w:rFonts w:ascii="Arial Unicode MS" w:hAnsi="Arial Unicode MS" w:cs="Arial Unicode MS"/>
                  <w:b/>
                  <w:sz w:val="22"/>
                </w:rPr>
                <w:t>China</w:t>
              </w:r>
            </w:smartTag>
            <w:r>
              <w:rPr>
                <w:rFonts w:ascii="Arial Unicode MS" w:hAnsi="Arial Unicode MS" w:cs="Arial Unicode MS"/>
                <w:b/>
                <w:sz w:val="22"/>
              </w:rPr>
              <w:t xml:space="preserve"> (2007)</w:t>
            </w:r>
          </w:p>
          <w:p w:rsidR="00DE1B6E" w:rsidRDefault="00DE1B6E" w:rsidP="00C44EF1">
            <w:pPr>
              <w:rPr>
                <w:rFonts w:ascii="Arial Unicode MS" w:hAnsi="Arial Unicode MS" w:cs="Arial Unicode MS"/>
                <w:b/>
                <w:sz w:val="22"/>
              </w:rPr>
            </w:pPr>
            <w:r>
              <w:rPr>
                <w:rFonts w:ascii="Arial Unicode MS" w:hAnsi="Arial Unicode MS" w:cs="Arial Unicode MS"/>
                <w:b/>
                <w:sz w:val="22"/>
              </w:rPr>
              <w:t xml:space="preserve">Hosted </w:t>
            </w:r>
            <w:r w:rsidRPr="00AC2196">
              <w:rPr>
                <w:rFonts w:ascii="Arial Unicode MS" w:hAnsi="Arial Unicode MS" w:cs="Arial Unicode MS"/>
                <w:b/>
                <w:i/>
                <w:sz w:val="22"/>
              </w:rPr>
              <w:t xml:space="preserve">Research on the Legislation Framework concerning the Capital Cooperation between the Government and the Private Sectors, </w:t>
            </w:r>
            <w:r>
              <w:rPr>
                <w:rFonts w:ascii="Arial Unicode MS" w:hAnsi="Arial Unicode MS" w:cs="Arial Unicode MS"/>
                <w:b/>
                <w:sz w:val="22"/>
              </w:rPr>
              <w:t xml:space="preserve">a key research project from the Ministry of Finance of </w:t>
            </w:r>
            <w:smartTag w:uri="urn:schemas-microsoft-com:office:smarttags" w:element="place">
              <w:r>
                <w:rPr>
                  <w:rFonts w:ascii="Arial Unicode MS" w:hAnsi="Arial Unicode MS" w:cs="Arial Unicode MS"/>
                  <w:b/>
                  <w:sz w:val="22"/>
                </w:rPr>
                <w:t>China</w:t>
              </w:r>
            </w:smartTag>
            <w:r>
              <w:rPr>
                <w:rFonts w:ascii="Arial Unicode MS" w:hAnsi="Arial Unicode MS" w:cs="Arial Unicode MS"/>
                <w:b/>
                <w:sz w:val="22"/>
              </w:rPr>
              <w:t xml:space="preserve"> (2015)</w:t>
            </w:r>
          </w:p>
          <w:p w:rsidR="00DE1B6E" w:rsidRDefault="00DE1B6E" w:rsidP="00C44EF1">
            <w:pPr>
              <w:rPr>
                <w:rFonts w:ascii="Arial Unicode MS" w:hAnsi="Arial Unicode MS" w:cs="Arial Unicode MS"/>
                <w:b/>
                <w:sz w:val="22"/>
              </w:rPr>
            </w:pPr>
            <w:r>
              <w:rPr>
                <w:rFonts w:ascii="Arial Unicode MS" w:hAnsi="Arial Unicode MS" w:cs="Arial Unicode MS"/>
                <w:b/>
                <w:sz w:val="22"/>
              </w:rPr>
              <w:t xml:space="preserve">Hosted </w:t>
            </w:r>
            <w:r w:rsidRPr="00AC2196">
              <w:rPr>
                <w:rFonts w:ascii="Arial Unicode MS" w:hAnsi="Arial Unicode MS" w:cs="Arial Unicode MS"/>
                <w:b/>
                <w:i/>
                <w:sz w:val="22"/>
              </w:rPr>
              <w:t xml:space="preserve">Research on the Investor-State Dispute Settlement Mechanism included in the Bilateral Investment Treaties (BITs) between </w:t>
            </w:r>
            <w:smartTag w:uri="urn:schemas-microsoft-com:office:smarttags" w:element="place">
              <w:r w:rsidRPr="00AC2196">
                <w:rPr>
                  <w:rFonts w:ascii="Arial Unicode MS" w:hAnsi="Arial Unicode MS" w:cs="Arial Unicode MS"/>
                  <w:b/>
                  <w:i/>
                  <w:sz w:val="22"/>
                </w:rPr>
                <w:t>China</w:t>
              </w:r>
            </w:smartTag>
            <w:r w:rsidRPr="00AC2196">
              <w:rPr>
                <w:rFonts w:ascii="Arial Unicode MS" w:hAnsi="Arial Unicode MS" w:cs="Arial Unicode MS"/>
                <w:b/>
                <w:i/>
                <w:sz w:val="22"/>
              </w:rPr>
              <w:t xml:space="preserve"> and </w:t>
            </w:r>
            <w:smartTag w:uri="urn:schemas-microsoft-com:office:smarttags" w:element="place">
              <w:r w:rsidRPr="00AC2196">
                <w:rPr>
                  <w:rFonts w:ascii="Arial Unicode MS" w:hAnsi="Arial Unicode MS" w:cs="Arial Unicode MS"/>
                  <w:b/>
                  <w:i/>
                  <w:sz w:val="22"/>
                </w:rPr>
                <w:t>USA</w:t>
              </w:r>
            </w:smartTag>
            <w:r w:rsidRPr="00AC2196">
              <w:rPr>
                <w:rFonts w:ascii="Arial Unicode MS" w:hAnsi="Arial Unicode MS" w:cs="Arial Unicode MS"/>
                <w:b/>
                <w:i/>
                <w:sz w:val="22"/>
              </w:rPr>
              <w:t xml:space="preserve"> / </w:t>
            </w:r>
            <w:smartTag w:uri="urn:schemas-microsoft-com:office:smarttags" w:element="place">
              <w:r w:rsidRPr="00AC2196">
                <w:rPr>
                  <w:rFonts w:ascii="Arial Unicode MS" w:hAnsi="Arial Unicode MS" w:cs="Arial Unicode MS"/>
                  <w:b/>
                  <w:i/>
                  <w:sz w:val="22"/>
                </w:rPr>
                <w:t>China</w:t>
              </w:r>
            </w:smartTag>
            <w:r w:rsidRPr="00AC2196">
              <w:rPr>
                <w:rFonts w:ascii="Arial Unicode MS" w:hAnsi="Arial Unicode MS" w:cs="Arial Unicode MS"/>
                <w:b/>
                <w:i/>
                <w:sz w:val="22"/>
              </w:rPr>
              <w:t xml:space="preserve"> and European Union, </w:t>
            </w:r>
            <w:r>
              <w:rPr>
                <w:rFonts w:ascii="Arial Unicode MS" w:hAnsi="Arial Unicode MS" w:cs="Arial Unicode MS"/>
                <w:b/>
                <w:sz w:val="22"/>
              </w:rPr>
              <w:t xml:space="preserve">a key project from the Ministry of Finance of </w:t>
            </w:r>
            <w:smartTag w:uri="urn:schemas-microsoft-com:office:smarttags" w:element="place">
              <w:r>
                <w:rPr>
                  <w:rFonts w:ascii="Arial Unicode MS" w:hAnsi="Arial Unicode MS" w:cs="Arial Unicode MS"/>
                  <w:b/>
                  <w:sz w:val="22"/>
                </w:rPr>
                <w:t>China</w:t>
              </w:r>
            </w:smartTag>
            <w:r>
              <w:rPr>
                <w:rFonts w:ascii="Arial Unicode MS" w:hAnsi="Arial Unicode MS" w:cs="Arial Unicode MS"/>
                <w:b/>
                <w:sz w:val="22"/>
              </w:rPr>
              <w:t xml:space="preserve"> (2014)</w:t>
            </w:r>
          </w:p>
          <w:p w:rsidR="00DE1B6E" w:rsidRDefault="00DE1B6E" w:rsidP="00C44EF1">
            <w:pPr>
              <w:rPr>
                <w:rFonts w:ascii="Arial Unicode MS" w:hAnsi="Arial Unicode MS" w:cs="Arial Unicode MS"/>
                <w:b/>
                <w:sz w:val="22"/>
              </w:rPr>
            </w:pPr>
            <w:r>
              <w:rPr>
                <w:rFonts w:ascii="Arial Unicode MS" w:hAnsi="Arial Unicode MS" w:cs="Arial Unicode MS"/>
                <w:b/>
                <w:sz w:val="22"/>
              </w:rPr>
              <w:t xml:space="preserve">Hosted </w:t>
            </w:r>
            <w:r w:rsidRPr="00374E24">
              <w:rPr>
                <w:rFonts w:ascii="Arial Unicode MS" w:hAnsi="Arial Unicode MS" w:cs="Arial Unicode MS"/>
                <w:b/>
                <w:i/>
                <w:sz w:val="22"/>
              </w:rPr>
              <w:t>Research on the Legal Barriers and Policy Suggestions concerning the Joint Investment between China and European</w:t>
            </w:r>
            <w:r>
              <w:rPr>
                <w:rFonts w:ascii="Arial Unicode MS" w:hAnsi="Arial Unicode MS" w:cs="Arial Unicode MS"/>
                <w:b/>
                <w:sz w:val="22"/>
              </w:rPr>
              <w:t xml:space="preserve"> </w:t>
            </w:r>
            <w:r w:rsidRPr="00374E24">
              <w:rPr>
                <w:rFonts w:ascii="Arial Unicode MS" w:hAnsi="Arial Unicode MS" w:cs="Arial Unicode MS"/>
                <w:b/>
                <w:i/>
                <w:sz w:val="22"/>
              </w:rPr>
              <w:t xml:space="preserve">Investment Bank and other </w:t>
            </w:r>
            <w:r w:rsidRPr="00374E24">
              <w:rPr>
                <w:rFonts w:ascii="Arial Unicode MS" w:hAnsi="Arial Unicode MS" w:cs="Arial Unicode MS"/>
                <w:b/>
                <w:i/>
                <w:sz w:val="22"/>
              </w:rPr>
              <w:lastRenderedPageBreak/>
              <w:t>International Financial Organizations,</w:t>
            </w:r>
            <w:r>
              <w:rPr>
                <w:rFonts w:ascii="Arial Unicode MS" w:hAnsi="Arial Unicode MS" w:cs="Arial Unicode MS"/>
                <w:b/>
                <w:sz w:val="22"/>
              </w:rPr>
              <w:t xml:space="preserve"> a key project from the Ministry of Finance of China (2014)</w:t>
            </w:r>
          </w:p>
          <w:p w:rsidR="00DE1B6E" w:rsidRDefault="00DE1B6E" w:rsidP="00C44EF1">
            <w:pPr>
              <w:rPr>
                <w:rFonts w:ascii="Arial Unicode MS" w:hAnsi="Arial Unicode MS" w:cs="Arial Unicode MS"/>
                <w:b/>
                <w:sz w:val="22"/>
              </w:rPr>
            </w:pPr>
            <w:r>
              <w:rPr>
                <w:rFonts w:ascii="Arial Unicode MS" w:hAnsi="Arial Unicode MS" w:cs="Arial Unicode MS"/>
                <w:b/>
                <w:sz w:val="22"/>
              </w:rPr>
              <w:t>Hosted</w:t>
            </w:r>
            <w:r w:rsidRPr="00374E24">
              <w:rPr>
                <w:rFonts w:ascii="Arial Unicode MS" w:hAnsi="Arial Unicode MS" w:cs="Arial Unicode MS"/>
                <w:b/>
                <w:i/>
                <w:sz w:val="22"/>
              </w:rPr>
              <w:t xml:space="preserve"> Research on the Model Agreements concerning Educational Joint Ventures between Chinese and Foreign Universities,</w:t>
            </w:r>
            <w:r>
              <w:rPr>
                <w:rFonts w:ascii="Arial Unicode MS" w:hAnsi="Arial Unicode MS" w:cs="Arial Unicode MS"/>
                <w:b/>
                <w:sz w:val="22"/>
              </w:rPr>
              <w:t xml:space="preserve"> a project from the Ministry of Education of </w:t>
            </w:r>
            <w:smartTag w:uri="urn:schemas-microsoft-com:office:smarttags" w:element="place">
              <w:r>
                <w:rPr>
                  <w:rFonts w:ascii="Arial Unicode MS" w:hAnsi="Arial Unicode MS" w:cs="Arial Unicode MS"/>
                  <w:b/>
                  <w:sz w:val="22"/>
                </w:rPr>
                <w:t>China</w:t>
              </w:r>
            </w:smartTag>
            <w:r>
              <w:rPr>
                <w:rFonts w:ascii="Arial Unicode MS" w:hAnsi="Arial Unicode MS" w:cs="Arial Unicode MS"/>
                <w:b/>
                <w:sz w:val="22"/>
              </w:rPr>
              <w:t xml:space="preserve"> (2014-2015)</w:t>
            </w:r>
          </w:p>
          <w:p w:rsidR="00DE1B6E" w:rsidRDefault="00DE1B6E" w:rsidP="00374E24">
            <w:pPr>
              <w:rPr>
                <w:rFonts w:ascii="Arial Unicode MS" w:hAnsi="Arial Unicode MS" w:cs="Arial Unicode MS"/>
                <w:b/>
                <w:sz w:val="22"/>
              </w:rPr>
            </w:pPr>
            <w:r>
              <w:rPr>
                <w:rFonts w:ascii="Arial Unicode MS" w:hAnsi="Arial Unicode MS" w:cs="Arial Unicode MS"/>
                <w:b/>
                <w:sz w:val="22"/>
              </w:rPr>
              <w:t>Hosted</w:t>
            </w:r>
            <w:r w:rsidRPr="00374E24">
              <w:rPr>
                <w:rFonts w:ascii="Arial Unicode MS" w:hAnsi="Arial Unicode MS" w:cs="Arial Unicode MS"/>
                <w:b/>
                <w:i/>
                <w:sz w:val="22"/>
              </w:rPr>
              <w:t xml:space="preserve"> R</w:t>
            </w:r>
            <w:r>
              <w:rPr>
                <w:rFonts w:ascii="Arial Unicode MS" w:hAnsi="Arial Unicode MS" w:cs="Arial Unicode MS"/>
                <w:b/>
                <w:i/>
                <w:sz w:val="22"/>
              </w:rPr>
              <w:t xml:space="preserve">esearch on the Model Articles of Association </w:t>
            </w:r>
            <w:r w:rsidRPr="00374E24">
              <w:rPr>
                <w:rFonts w:ascii="Arial Unicode MS" w:hAnsi="Arial Unicode MS" w:cs="Arial Unicode MS"/>
                <w:b/>
                <w:i/>
                <w:sz w:val="22"/>
              </w:rPr>
              <w:t>concerning Educational Joint Ventures between Chinese and Foreign Universities,</w:t>
            </w:r>
            <w:r>
              <w:rPr>
                <w:rFonts w:ascii="Arial Unicode MS" w:hAnsi="Arial Unicode MS" w:cs="Arial Unicode MS"/>
                <w:b/>
                <w:sz w:val="22"/>
              </w:rPr>
              <w:t xml:space="preserve"> a project from the Ministry of Education of </w:t>
            </w:r>
            <w:smartTag w:uri="urn:schemas-microsoft-com:office:smarttags" w:element="place">
              <w:r>
                <w:rPr>
                  <w:rFonts w:ascii="Arial Unicode MS" w:hAnsi="Arial Unicode MS" w:cs="Arial Unicode MS"/>
                  <w:b/>
                  <w:sz w:val="22"/>
                </w:rPr>
                <w:t>China</w:t>
              </w:r>
            </w:smartTag>
            <w:r>
              <w:rPr>
                <w:rFonts w:ascii="Arial Unicode MS" w:hAnsi="Arial Unicode MS" w:cs="Arial Unicode MS"/>
                <w:b/>
                <w:sz w:val="22"/>
              </w:rPr>
              <w:t xml:space="preserve"> (2014-2015)</w:t>
            </w:r>
          </w:p>
          <w:p w:rsidR="00DE1B6E" w:rsidRDefault="00DE1B6E" w:rsidP="00C44EF1">
            <w:pPr>
              <w:rPr>
                <w:rFonts w:ascii="Arial Unicode MS" w:hAnsi="Arial Unicode MS" w:cs="Arial Unicode MS"/>
                <w:b/>
                <w:sz w:val="22"/>
              </w:rPr>
            </w:pPr>
            <w:r>
              <w:rPr>
                <w:rFonts w:ascii="Arial Unicode MS" w:hAnsi="Arial Unicode MS" w:cs="Arial Unicode MS"/>
                <w:b/>
                <w:sz w:val="22"/>
              </w:rPr>
              <w:t xml:space="preserve">Hosted </w:t>
            </w:r>
            <w:r w:rsidRPr="0051610E">
              <w:rPr>
                <w:rFonts w:ascii="Arial Unicode MS" w:hAnsi="Arial Unicode MS" w:cs="Arial Unicode MS"/>
                <w:b/>
                <w:i/>
                <w:sz w:val="22"/>
              </w:rPr>
              <w:t xml:space="preserve">Research on the Arbitration Systems of Selected “ One Belt </w:t>
            </w:r>
            <w:smartTag w:uri="urn:schemas-microsoft-com:office:smarttags" w:element="place">
              <w:r w:rsidRPr="0051610E">
                <w:rPr>
                  <w:rFonts w:ascii="Arial Unicode MS" w:hAnsi="Arial Unicode MS" w:cs="Arial Unicode MS"/>
                  <w:b/>
                  <w:i/>
                  <w:sz w:val="22"/>
                </w:rPr>
                <w:t>One Road</w:t>
              </w:r>
            </w:smartTag>
            <w:r w:rsidRPr="0051610E">
              <w:rPr>
                <w:rFonts w:ascii="Arial Unicode MS" w:hAnsi="Arial Unicode MS" w:cs="Arial Unicode MS"/>
                <w:b/>
                <w:i/>
                <w:sz w:val="22"/>
              </w:rPr>
              <w:t>”Countries</w:t>
            </w:r>
            <w:r>
              <w:rPr>
                <w:rFonts w:ascii="Arial Unicode MS" w:hAnsi="Arial Unicode MS" w:cs="Arial Unicode MS"/>
                <w:b/>
                <w:sz w:val="22"/>
              </w:rPr>
              <w:t xml:space="preserve">, a project from the </w:t>
            </w:r>
            <w:smartTag w:uri="urn:schemas-microsoft-com:office:smarttags" w:element="place">
              <w:r>
                <w:rPr>
                  <w:rFonts w:ascii="Arial Unicode MS" w:hAnsi="Arial Unicode MS" w:cs="Arial Unicode MS"/>
                  <w:b/>
                  <w:sz w:val="22"/>
                </w:rPr>
                <w:t>China</w:t>
              </w:r>
            </w:smartTag>
            <w:r>
              <w:rPr>
                <w:rFonts w:ascii="Arial Unicode MS" w:hAnsi="Arial Unicode MS" w:cs="Arial Unicode MS"/>
                <w:b/>
                <w:sz w:val="22"/>
              </w:rPr>
              <w:t xml:space="preserve"> Law Society (2015)</w:t>
            </w:r>
          </w:p>
          <w:p w:rsidR="00DE1B6E" w:rsidRDefault="00DE1B6E" w:rsidP="00C44EF1">
            <w:pPr>
              <w:rPr>
                <w:rFonts w:ascii="Arial Unicode MS" w:hAnsi="Arial Unicode MS" w:cs="Arial Unicode MS"/>
                <w:b/>
                <w:sz w:val="22"/>
              </w:rPr>
            </w:pPr>
            <w:r>
              <w:rPr>
                <w:rFonts w:ascii="Arial Unicode MS" w:hAnsi="Arial Unicode MS" w:cs="Arial Unicode MS"/>
                <w:b/>
                <w:sz w:val="22"/>
              </w:rPr>
              <w:t>Hosted</w:t>
            </w:r>
            <w:r w:rsidRPr="0051610E">
              <w:rPr>
                <w:rFonts w:ascii="Arial Unicode MS" w:hAnsi="Arial Unicode MS" w:cs="Arial Unicode MS"/>
                <w:b/>
                <w:i/>
                <w:sz w:val="22"/>
              </w:rPr>
              <w:t xml:space="preserve"> Research on the Investment Laws of </w:t>
            </w:r>
            <w:smartTag w:uri="urn:schemas-microsoft-com:office:smarttags" w:element="place">
              <w:r w:rsidRPr="0051610E">
                <w:rPr>
                  <w:rFonts w:ascii="Arial Unicode MS" w:hAnsi="Arial Unicode MS" w:cs="Arial Unicode MS"/>
                  <w:b/>
                  <w:i/>
                  <w:sz w:val="22"/>
                </w:rPr>
                <w:t>USA</w:t>
              </w:r>
            </w:smartTag>
            <w:r w:rsidRPr="0051610E">
              <w:rPr>
                <w:rFonts w:ascii="Arial Unicode MS" w:hAnsi="Arial Unicode MS" w:cs="Arial Unicode MS"/>
                <w:b/>
                <w:i/>
                <w:sz w:val="22"/>
              </w:rPr>
              <w:t xml:space="preserve">, </w:t>
            </w:r>
            <w:smartTag w:uri="urn:schemas-microsoft-com:office:smarttags" w:element="place">
              <w:r w:rsidRPr="0051610E">
                <w:rPr>
                  <w:rFonts w:ascii="Arial Unicode MS" w:hAnsi="Arial Unicode MS" w:cs="Arial Unicode MS"/>
                  <w:b/>
                  <w:i/>
                  <w:sz w:val="22"/>
                </w:rPr>
                <w:t>Canada</w:t>
              </w:r>
            </w:smartTag>
            <w:r w:rsidRPr="0051610E">
              <w:rPr>
                <w:rFonts w:ascii="Arial Unicode MS" w:hAnsi="Arial Unicode MS" w:cs="Arial Unicode MS"/>
                <w:b/>
                <w:i/>
                <w:sz w:val="22"/>
              </w:rPr>
              <w:t xml:space="preserve"> and European Union,</w:t>
            </w:r>
            <w:r>
              <w:rPr>
                <w:rFonts w:ascii="Arial Unicode MS" w:hAnsi="Arial Unicode MS" w:cs="Arial Unicode MS"/>
                <w:b/>
                <w:sz w:val="22"/>
              </w:rPr>
              <w:t xml:space="preserve"> a key project from the Ministry of Commerce of </w:t>
            </w:r>
            <w:smartTag w:uri="urn:schemas-microsoft-com:office:smarttags" w:element="place">
              <w:r>
                <w:rPr>
                  <w:rFonts w:ascii="Arial Unicode MS" w:hAnsi="Arial Unicode MS" w:cs="Arial Unicode MS"/>
                  <w:b/>
                  <w:sz w:val="22"/>
                </w:rPr>
                <w:t>China</w:t>
              </w:r>
            </w:smartTag>
            <w:r>
              <w:rPr>
                <w:rFonts w:ascii="Arial Unicode MS" w:hAnsi="Arial Unicode MS" w:cs="Arial Unicode MS"/>
                <w:b/>
                <w:sz w:val="22"/>
              </w:rPr>
              <w:t xml:space="preserve"> (2014-2015)</w:t>
            </w:r>
          </w:p>
          <w:p w:rsidR="00DE1B6E" w:rsidRDefault="00DE1B6E" w:rsidP="00C44EF1">
            <w:pPr>
              <w:rPr>
                <w:rFonts w:ascii="Arial Unicode MS" w:hAnsi="Arial Unicode MS" w:cs="Arial Unicode MS"/>
                <w:b/>
                <w:sz w:val="22"/>
              </w:rPr>
            </w:pPr>
            <w:r>
              <w:rPr>
                <w:rFonts w:ascii="Arial Unicode MS" w:hAnsi="Arial Unicode MS" w:cs="Arial Unicode MS"/>
                <w:b/>
                <w:sz w:val="22"/>
              </w:rPr>
              <w:t xml:space="preserve">Hosted </w:t>
            </w:r>
            <w:r>
              <w:rPr>
                <w:rFonts w:ascii="Arial Unicode MS" w:hAnsi="Arial Unicode MS" w:cs="Arial Unicode MS"/>
                <w:b/>
                <w:i/>
                <w:sz w:val="22"/>
              </w:rPr>
              <w:t xml:space="preserve">Comparative Study of </w:t>
            </w:r>
            <w:r w:rsidRPr="0051610E">
              <w:rPr>
                <w:rFonts w:ascii="Arial Unicode MS" w:hAnsi="Arial Unicode MS" w:cs="Arial Unicode MS"/>
                <w:b/>
                <w:i/>
                <w:sz w:val="22"/>
              </w:rPr>
              <w:t xml:space="preserve">the Clean Government Laws and Statutes of </w:t>
            </w:r>
            <w:smartTag w:uri="urn:schemas-microsoft-com:office:smarttags" w:element="place">
              <w:r w:rsidRPr="0051610E">
                <w:rPr>
                  <w:rFonts w:ascii="Arial Unicode MS" w:hAnsi="Arial Unicode MS" w:cs="Arial Unicode MS"/>
                  <w:b/>
                  <w:i/>
                  <w:sz w:val="22"/>
                </w:rPr>
                <w:t>USA</w:t>
              </w:r>
            </w:smartTag>
            <w:r w:rsidRPr="0051610E">
              <w:rPr>
                <w:rFonts w:ascii="Arial Unicode MS" w:hAnsi="Arial Unicode MS" w:cs="Arial Unicode MS"/>
                <w:b/>
                <w:i/>
                <w:sz w:val="22"/>
              </w:rPr>
              <w:t xml:space="preserve">, </w:t>
            </w:r>
            <w:smartTag w:uri="urn:schemas-microsoft-com:office:smarttags" w:element="place">
              <w:r w:rsidRPr="0051610E">
                <w:rPr>
                  <w:rFonts w:ascii="Arial Unicode MS" w:hAnsi="Arial Unicode MS" w:cs="Arial Unicode MS"/>
                  <w:b/>
                  <w:i/>
                  <w:sz w:val="22"/>
                </w:rPr>
                <w:t>Canada</w:t>
              </w:r>
            </w:smartTag>
            <w:r w:rsidRPr="0051610E">
              <w:rPr>
                <w:rFonts w:ascii="Arial Unicode MS" w:hAnsi="Arial Unicode MS" w:cs="Arial Unicode MS"/>
                <w:b/>
                <w:i/>
                <w:sz w:val="22"/>
              </w:rPr>
              <w:t xml:space="preserve"> and </w:t>
            </w:r>
            <w:smartTag w:uri="urn:schemas-microsoft-com:office:smarttags" w:element="place">
              <w:r w:rsidRPr="0051610E">
                <w:rPr>
                  <w:rFonts w:ascii="Arial Unicode MS" w:hAnsi="Arial Unicode MS" w:cs="Arial Unicode MS"/>
                  <w:b/>
                  <w:i/>
                  <w:sz w:val="22"/>
                </w:rPr>
                <w:t>Australia</w:t>
              </w:r>
            </w:smartTag>
            <w:r w:rsidRPr="0051610E">
              <w:rPr>
                <w:rFonts w:ascii="Arial Unicode MS" w:hAnsi="Arial Unicode MS" w:cs="Arial Unicode MS"/>
                <w:b/>
                <w:i/>
                <w:sz w:val="22"/>
              </w:rPr>
              <w:t xml:space="preserve">, </w:t>
            </w:r>
            <w:r>
              <w:rPr>
                <w:rFonts w:ascii="Arial Unicode MS" w:hAnsi="Arial Unicode MS" w:cs="Arial Unicode MS"/>
                <w:b/>
                <w:sz w:val="22"/>
              </w:rPr>
              <w:t xml:space="preserve">a key project from the Ministry of Supervision of </w:t>
            </w:r>
            <w:smartTag w:uri="urn:schemas-microsoft-com:office:smarttags" w:element="place">
              <w:r>
                <w:rPr>
                  <w:rFonts w:ascii="Arial Unicode MS" w:hAnsi="Arial Unicode MS" w:cs="Arial Unicode MS"/>
                  <w:b/>
                  <w:sz w:val="22"/>
                </w:rPr>
                <w:t>China</w:t>
              </w:r>
            </w:smartTag>
            <w:r>
              <w:rPr>
                <w:rFonts w:ascii="Arial Unicode MS" w:hAnsi="Arial Unicode MS" w:cs="Arial Unicode MS"/>
                <w:b/>
                <w:sz w:val="22"/>
              </w:rPr>
              <w:t xml:space="preserve"> (2015-2016)</w:t>
            </w:r>
          </w:p>
          <w:p w:rsidR="00DE1B6E" w:rsidRDefault="00DE1B6E" w:rsidP="00C44EF1">
            <w:pPr>
              <w:rPr>
                <w:rFonts w:ascii="Arial Unicode MS" w:hAnsi="Arial Unicode MS" w:cs="Arial Unicode MS"/>
                <w:b/>
                <w:sz w:val="22"/>
              </w:rPr>
            </w:pPr>
            <w:r>
              <w:rPr>
                <w:rFonts w:ascii="Arial Unicode MS" w:hAnsi="Arial Unicode MS" w:cs="Arial Unicode MS"/>
                <w:b/>
                <w:sz w:val="22"/>
              </w:rPr>
              <w:t xml:space="preserve">Hosted </w:t>
            </w:r>
            <w:r w:rsidRPr="0051610E">
              <w:rPr>
                <w:rFonts w:ascii="Arial Unicode MS" w:hAnsi="Arial Unicode MS" w:cs="Arial Unicode MS"/>
                <w:b/>
                <w:i/>
                <w:sz w:val="22"/>
              </w:rPr>
              <w:t xml:space="preserve">Research on Training Competent Global Lawyers through Cooperation between American and Chinese Law Schools, </w:t>
            </w:r>
            <w:r>
              <w:rPr>
                <w:rFonts w:ascii="Arial Unicode MS" w:hAnsi="Arial Unicode MS" w:cs="Arial Unicode MS"/>
                <w:b/>
                <w:sz w:val="22"/>
              </w:rPr>
              <w:t xml:space="preserve">a joint research project from </w:t>
            </w:r>
            <w:smartTag w:uri="urn:schemas-microsoft-com:office:smarttags" w:element="place">
              <w:r>
                <w:rPr>
                  <w:rFonts w:ascii="Arial Unicode MS" w:hAnsi="Arial Unicode MS" w:cs="Arial Unicode MS"/>
                  <w:b/>
                  <w:sz w:val="22"/>
                </w:rPr>
                <w:t>Beijing</w:t>
              </w:r>
            </w:smartTag>
            <w:r>
              <w:rPr>
                <w:rFonts w:ascii="Arial Unicode MS" w:hAnsi="Arial Unicode MS" w:cs="Arial Unicode MS"/>
                <w:b/>
                <w:sz w:val="22"/>
              </w:rPr>
              <w:t xml:space="preserve"> </w:t>
            </w:r>
            <w:smartTag w:uri="urn:schemas-microsoft-com:office:smarttags" w:element="place">
              <w:r>
                <w:rPr>
                  <w:rFonts w:ascii="Arial Unicode MS" w:hAnsi="Arial Unicode MS" w:cs="Arial Unicode MS"/>
                  <w:b/>
                  <w:sz w:val="22"/>
                </w:rPr>
                <w:t>Foreign</w:t>
              </w:r>
            </w:smartTag>
            <w:r>
              <w:rPr>
                <w:rFonts w:ascii="Arial Unicode MS" w:hAnsi="Arial Unicode MS" w:cs="Arial Unicode MS"/>
                <w:b/>
                <w:sz w:val="22"/>
              </w:rPr>
              <w:t xml:space="preserve"> </w:t>
            </w:r>
            <w:smartTag w:uri="urn:schemas-microsoft-com:office:smarttags" w:element="place">
              <w:r>
                <w:rPr>
                  <w:rFonts w:ascii="Arial Unicode MS" w:hAnsi="Arial Unicode MS" w:cs="Arial Unicode MS"/>
                  <w:b/>
                  <w:sz w:val="22"/>
                </w:rPr>
                <w:t>Studies</w:t>
              </w:r>
            </w:smartTag>
            <w:r>
              <w:rPr>
                <w:rFonts w:ascii="Arial Unicode MS" w:hAnsi="Arial Unicode MS" w:cs="Arial Unicode MS"/>
                <w:b/>
                <w:sz w:val="22"/>
              </w:rPr>
              <w:t xml:space="preserve"> </w:t>
            </w:r>
            <w:smartTag w:uri="urn:schemas-microsoft-com:office:smarttags" w:element="place">
              <w:r>
                <w:rPr>
                  <w:rFonts w:ascii="Arial Unicode MS" w:hAnsi="Arial Unicode MS" w:cs="Arial Unicode MS"/>
                  <w:b/>
                  <w:sz w:val="22"/>
                </w:rPr>
                <w:t>University</w:t>
              </w:r>
            </w:smartTag>
            <w:r>
              <w:rPr>
                <w:rFonts w:ascii="Arial Unicode MS" w:hAnsi="Arial Unicode MS" w:cs="Arial Unicode MS"/>
                <w:b/>
                <w:sz w:val="22"/>
              </w:rPr>
              <w:t xml:space="preserve"> and </w:t>
            </w:r>
            <w:smartTag w:uri="urn:schemas-microsoft-com:office:smarttags" w:element="place">
              <w:smartTag w:uri="urn:schemas-microsoft-com:office:smarttags" w:element="place">
                <w:r>
                  <w:rPr>
                    <w:rFonts w:ascii="Arial Unicode MS" w:hAnsi="Arial Unicode MS" w:cs="Arial Unicode MS"/>
                    <w:b/>
                    <w:sz w:val="22"/>
                  </w:rPr>
                  <w:t>DePaul</w:t>
                </w:r>
              </w:smartTag>
              <w:r>
                <w:rPr>
                  <w:rFonts w:ascii="Arial Unicode MS" w:hAnsi="Arial Unicode MS" w:cs="Arial Unicode MS"/>
                  <w:b/>
                  <w:sz w:val="22"/>
                </w:rPr>
                <w:t xml:space="preserve"> </w:t>
              </w:r>
              <w:smartTag w:uri="urn:schemas-microsoft-com:office:smarttags" w:element="place">
                <w:r>
                  <w:rPr>
                    <w:rFonts w:ascii="Arial Unicode MS" w:hAnsi="Arial Unicode MS" w:cs="Arial Unicode MS"/>
                    <w:b/>
                    <w:sz w:val="22"/>
                  </w:rPr>
                  <w:t>University</w:t>
                </w:r>
              </w:smartTag>
            </w:smartTag>
            <w:r>
              <w:rPr>
                <w:rFonts w:ascii="Arial Unicode MS" w:hAnsi="Arial Unicode MS" w:cs="Arial Unicode MS"/>
                <w:b/>
                <w:sz w:val="22"/>
              </w:rPr>
              <w:t xml:space="preserve"> (2010-2011)</w:t>
            </w:r>
          </w:p>
          <w:p w:rsidR="00DE1B6E" w:rsidRPr="00D7731E" w:rsidRDefault="00DE1B6E" w:rsidP="00C44EF1">
            <w:pPr>
              <w:rPr>
                <w:rFonts w:ascii="Arial Unicode MS" w:hAnsi="Arial Unicode MS" w:cs="Arial Unicode MS"/>
                <w:b/>
                <w:sz w:val="22"/>
              </w:rPr>
            </w:pPr>
            <w:r>
              <w:rPr>
                <w:rFonts w:ascii="Arial Unicode MS" w:hAnsi="Arial Unicode MS" w:cs="Arial Unicode MS"/>
                <w:b/>
                <w:sz w:val="22"/>
              </w:rPr>
              <w:t>Hosted</w:t>
            </w:r>
            <w:r w:rsidRPr="00D7731E">
              <w:rPr>
                <w:rFonts w:ascii="Arial Unicode MS" w:hAnsi="Arial Unicode MS" w:cs="Arial Unicode MS"/>
                <w:b/>
                <w:i/>
                <w:sz w:val="22"/>
              </w:rPr>
              <w:t xml:space="preserve"> International Economic Law: Bilingual Teaching, </w:t>
            </w:r>
            <w:r>
              <w:rPr>
                <w:rFonts w:ascii="Arial Unicode MS" w:hAnsi="Arial Unicode MS" w:cs="Arial Unicode MS"/>
                <w:b/>
                <w:sz w:val="22"/>
              </w:rPr>
              <w:t>a key project from the Ministry of Education (2008);</w:t>
            </w:r>
          </w:p>
          <w:p w:rsidR="00DE1B6E" w:rsidRDefault="00DE1B6E" w:rsidP="00C44EF1">
            <w:pPr>
              <w:rPr>
                <w:rFonts w:ascii="Arial Unicode MS" w:hAnsi="Arial Unicode MS" w:cs="Arial Unicode MS"/>
                <w:b/>
                <w:sz w:val="22"/>
              </w:rPr>
            </w:pPr>
            <w:r>
              <w:rPr>
                <w:rFonts w:ascii="Arial Unicode MS" w:hAnsi="Arial Unicode MS" w:cs="Arial Unicode MS"/>
                <w:b/>
                <w:sz w:val="22"/>
              </w:rPr>
              <w:t xml:space="preserve">Hosted </w:t>
            </w:r>
            <w:r w:rsidRPr="00D7731E">
              <w:rPr>
                <w:rFonts w:ascii="Arial Unicode MS" w:hAnsi="Arial Unicode MS" w:cs="Arial Unicode MS"/>
                <w:b/>
                <w:i/>
                <w:sz w:val="22"/>
              </w:rPr>
              <w:t xml:space="preserve">Financial Risks and Financial Regulation, </w:t>
            </w:r>
            <w:r>
              <w:rPr>
                <w:rFonts w:ascii="Arial Unicode MS" w:hAnsi="Arial Unicode MS" w:cs="Arial Unicode MS"/>
                <w:b/>
                <w:sz w:val="22"/>
              </w:rPr>
              <w:t xml:space="preserve">SM200510011006, a project from </w:t>
            </w:r>
            <w:smartTag w:uri="urn:schemas-microsoft-com:office:smarttags" w:element="place">
              <w:r>
                <w:rPr>
                  <w:rFonts w:ascii="Arial Unicode MS" w:hAnsi="Arial Unicode MS" w:cs="Arial Unicode MS"/>
                  <w:b/>
                  <w:sz w:val="22"/>
                </w:rPr>
                <w:t>Beijing</w:t>
              </w:r>
            </w:smartTag>
            <w:r>
              <w:rPr>
                <w:rFonts w:ascii="Arial Unicode MS" w:hAnsi="Arial Unicode MS" w:cs="Arial Unicode MS"/>
                <w:b/>
                <w:sz w:val="22"/>
              </w:rPr>
              <w:t xml:space="preserve"> Education Commission (2005);</w:t>
            </w:r>
          </w:p>
          <w:p w:rsidR="00DE1B6E" w:rsidRDefault="00DE1B6E" w:rsidP="00C44EF1">
            <w:pPr>
              <w:rPr>
                <w:rFonts w:ascii="Arial Unicode MS" w:hAnsi="Arial Unicode MS" w:cs="Arial Unicode MS"/>
                <w:b/>
                <w:sz w:val="22"/>
              </w:rPr>
            </w:pPr>
            <w:r>
              <w:rPr>
                <w:rFonts w:ascii="Arial Unicode MS" w:hAnsi="Arial Unicode MS" w:cs="Arial Unicode MS"/>
                <w:b/>
                <w:sz w:val="22"/>
              </w:rPr>
              <w:lastRenderedPageBreak/>
              <w:t xml:space="preserve">Hosted </w:t>
            </w:r>
            <w:r w:rsidRPr="00D7731E">
              <w:rPr>
                <w:rFonts w:ascii="Arial Unicode MS" w:hAnsi="Arial Unicode MS" w:cs="Arial Unicode MS"/>
                <w:b/>
                <w:i/>
                <w:sz w:val="22"/>
              </w:rPr>
              <w:t>Research on Legal Issues concerning Chinese Outbound Investment</w:t>
            </w:r>
            <w:r>
              <w:rPr>
                <w:rFonts w:ascii="Arial Unicode MS" w:hAnsi="Arial Unicode MS" w:cs="Arial Unicode MS"/>
                <w:b/>
                <w:sz w:val="22"/>
              </w:rPr>
              <w:t>, a 211 research project from the Ministry of Education (2009);</w:t>
            </w:r>
          </w:p>
          <w:p w:rsidR="00DE1B6E" w:rsidRPr="00374E24" w:rsidRDefault="00DE1B6E" w:rsidP="00C44EF1">
            <w:pPr>
              <w:rPr>
                <w:rFonts w:ascii="Arial Unicode MS" w:hAnsi="Arial Unicode MS" w:cs="Arial Unicode MS"/>
                <w:b/>
                <w:sz w:val="22"/>
              </w:rPr>
            </w:pPr>
          </w:p>
        </w:tc>
      </w:tr>
      <w:tr w:rsidR="00DE1B6E" w:rsidRPr="00C44EF1" w:rsidTr="00315692">
        <w:trPr>
          <w:trHeight w:val="1095"/>
        </w:trPr>
        <w:tc>
          <w:tcPr>
            <w:tcW w:w="2503" w:type="dxa"/>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lastRenderedPageBreak/>
              <w:t>Taught Courses</w:t>
            </w:r>
          </w:p>
        </w:tc>
        <w:tc>
          <w:tcPr>
            <w:tcW w:w="8237" w:type="dxa"/>
            <w:gridSpan w:val="3"/>
          </w:tcPr>
          <w:p w:rsidR="00DE1B6E" w:rsidRPr="00EE7233" w:rsidRDefault="00DE1B6E" w:rsidP="00C44EF1">
            <w:pPr>
              <w:rPr>
                <w:rFonts w:ascii="Arial Unicode MS" w:hAnsi="Arial Unicode MS" w:cs="Arial Unicode MS"/>
                <w:b/>
                <w:sz w:val="22"/>
              </w:rPr>
            </w:pPr>
            <w:r>
              <w:rPr>
                <w:rFonts w:ascii="Arial Unicode MS" w:hAnsi="Arial Unicode MS" w:cs="Arial Unicode MS"/>
                <w:b/>
                <w:sz w:val="22"/>
              </w:rPr>
              <w:t>International Economic Law, International Business Transactions (IBT), Maritime Law, International Commercial Arbitration, Chinese Legal Systems (English)</w:t>
            </w:r>
          </w:p>
        </w:tc>
      </w:tr>
      <w:tr w:rsidR="00DE1B6E" w:rsidRPr="00C44EF1" w:rsidTr="00315692">
        <w:tc>
          <w:tcPr>
            <w:tcW w:w="2503" w:type="dxa"/>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t>Publications</w:t>
            </w:r>
          </w:p>
        </w:tc>
        <w:tc>
          <w:tcPr>
            <w:tcW w:w="8237" w:type="dxa"/>
            <w:gridSpan w:val="3"/>
          </w:tcPr>
          <w:p w:rsidR="00DE1B6E" w:rsidRDefault="00DE1B6E" w:rsidP="00D867D7">
            <w:pPr>
              <w:numPr>
                <w:ilvl w:val="0"/>
                <w:numId w:val="1"/>
              </w:numPr>
              <w:autoSpaceDE w:val="0"/>
              <w:autoSpaceDN w:val="0"/>
              <w:adjustRightInd w:val="0"/>
              <w:jc w:val="left"/>
              <w:rPr>
                <w:rFonts w:ascii="Arial" w:hAnsi="Arial" w:cs="Arial"/>
                <w:b/>
                <w:iCs/>
                <w:sz w:val="24"/>
                <w:szCs w:val="24"/>
              </w:rPr>
            </w:pPr>
            <w:r w:rsidRPr="00D867D7">
              <w:rPr>
                <w:rFonts w:ascii="Arial" w:eastAsia="Batang" w:hAnsi="Arial" w:cs="Arial"/>
                <w:b/>
                <w:i/>
                <w:iCs/>
                <w:sz w:val="24"/>
                <w:szCs w:val="24"/>
              </w:rPr>
              <w:t>Comparative Study of American and English Securities Laws</w:t>
            </w:r>
            <w:r w:rsidRPr="00D867D7">
              <w:rPr>
                <w:rFonts w:ascii="Arial" w:hAnsi="Arial" w:cs="Arial"/>
                <w:b/>
                <w:i/>
                <w:iCs/>
                <w:sz w:val="24"/>
                <w:szCs w:val="24"/>
              </w:rPr>
              <w:t xml:space="preserve">, </w:t>
            </w:r>
            <w:smartTag w:uri="urn:schemas-microsoft-com:office:smarttags" w:element="place">
              <w:smartTag w:uri="urn:schemas-microsoft-com:office:smarttags" w:element="place">
                <w:r w:rsidRPr="00D867D7">
                  <w:rPr>
                    <w:rFonts w:ascii="Arial" w:hAnsi="Arial" w:cs="Arial"/>
                    <w:b/>
                    <w:iCs/>
                    <w:sz w:val="24"/>
                    <w:szCs w:val="24"/>
                  </w:rPr>
                  <w:t>Wuhan</w:t>
                </w:r>
              </w:smartTag>
              <w:r w:rsidRPr="00D867D7">
                <w:rPr>
                  <w:rFonts w:ascii="Arial" w:hAnsi="Arial" w:cs="Arial"/>
                  <w:b/>
                  <w:iCs/>
                  <w:sz w:val="24"/>
                  <w:szCs w:val="24"/>
                </w:rPr>
                <w:t xml:space="preserve"> </w:t>
              </w:r>
              <w:smartTag w:uri="urn:schemas-microsoft-com:office:smarttags" w:element="place">
                <w:r w:rsidRPr="00D867D7">
                  <w:rPr>
                    <w:rFonts w:ascii="Arial" w:hAnsi="Arial" w:cs="Arial"/>
                    <w:b/>
                    <w:iCs/>
                    <w:sz w:val="24"/>
                    <w:szCs w:val="24"/>
                  </w:rPr>
                  <w:t>University</w:t>
                </w:r>
              </w:smartTag>
            </w:smartTag>
            <w:r w:rsidRPr="00D867D7">
              <w:rPr>
                <w:rFonts w:ascii="Arial" w:hAnsi="Arial" w:cs="Arial"/>
                <w:b/>
                <w:iCs/>
                <w:sz w:val="24"/>
                <w:szCs w:val="24"/>
              </w:rPr>
              <w:t xml:space="preserve"> of Technology Press (1998)</w:t>
            </w:r>
            <w:r>
              <w:rPr>
                <w:rFonts w:ascii="Arial" w:hAnsi="Arial" w:cs="Arial"/>
                <w:b/>
                <w:iCs/>
                <w:sz w:val="24"/>
                <w:szCs w:val="24"/>
              </w:rPr>
              <w:t>;</w:t>
            </w:r>
          </w:p>
          <w:p w:rsidR="00DE1B6E"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r w:rsidRPr="00D867D7">
              <w:rPr>
                <w:rFonts w:ascii="Arial" w:eastAsia="HelveticaNeueLTPro-Md" w:hAnsi="Arial" w:cs="Arial"/>
                <w:b/>
                <w:i/>
                <w:color w:val="000000"/>
                <w:kern w:val="0"/>
                <w:sz w:val="24"/>
                <w:szCs w:val="24"/>
              </w:rPr>
              <w:t xml:space="preserve">International Economic Law, </w:t>
            </w:r>
            <w:r>
              <w:rPr>
                <w:rFonts w:ascii="Arial" w:eastAsia="HelveticaNeueLTPro-Md" w:hAnsi="Arial" w:cs="Arial"/>
                <w:b/>
                <w:color w:val="000000"/>
                <w:kern w:val="0"/>
                <w:sz w:val="24"/>
                <w:szCs w:val="24"/>
              </w:rPr>
              <w:t xml:space="preserve">a textbook for law schools, </w:t>
            </w:r>
            <w:smartTag w:uri="urn:schemas-microsoft-com:office:smarttags" w:element="place">
              <w:r>
                <w:rPr>
                  <w:rFonts w:ascii="Arial" w:eastAsia="HelveticaNeueLTPro-Md" w:hAnsi="Arial" w:cs="Arial"/>
                  <w:b/>
                  <w:color w:val="000000"/>
                  <w:kern w:val="0"/>
                  <w:sz w:val="24"/>
                  <w:szCs w:val="24"/>
                </w:rPr>
                <w:t>China</w:t>
              </w:r>
            </w:smartTag>
            <w:r>
              <w:rPr>
                <w:rFonts w:ascii="Arial" w:eastAsia="HelveticaNeueLTPro-Md" w:hAnsi="Arial" w:cs="Arial"/>
                <w:b/>
                <w:color w:val="000000"/>
                <w:kern w:val="0"/>
                <w:sz w:val="24"/>
                <w:szCs w:val="24"/>
              </w:rPr>
              <w:t xml:space="preserve"> Higher Education Press (1994) ( Prize-winner in 1995);</w:t>
            </w:r>
          </w:p>
          <w:p w:rsidR="00DE1B6E" w:rsidRPr="00FD2857"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r w:rsidRPr="00FD2857">
              <w:rPr>
                <w:rFonts w:ascii="Arial" w:eastAsia="Batang" w:hAnsi="Arial" w:cs="Arial"/>
                <w:b/>
                <w:i/>
                <w:iCs/>
                <w:sz w:val="24"/>
                <w:szCs w:val="24"/>
              </w:rPr>
              <w:t xml:space="preserve">Chinese-English Glossary of Core Courses of </w:t>
            </w:r>
            <w:smartTag w:uri="urn:schemas-microsoft-com:office:smarttags" w:element="place">
              <w:smartTag w:uri="urn:schemas-microsoft-com:office:smarttags" w:element="place">
                <w:r w:rsidRPr="00FD2857">
                  <w:rPr>
                    <w:rFonts w:ascii="Arial" w:eastAsia="Batang" w:hAnsi="Arial" w:cs="Arial"/>
                    <w:b/>
                    <w:i/>
                    <w:iCs/>
                    <w:sz w:val="24"/>
                    <w:szCs w:val="24"/>
                  </w:rPr>
                  <w:t>Law</w:t>
                </w:r>
              </w:smartTag>
              <w:r w:rsidRPr="00FD2857">
                <w:rPr>
                  <w:rFonts w:ascii="Arial" w:hAnsi="Arial" w:cs="Arial"/>
                  <w:b/>
                  <w:i/>
                  <w:iCs/>
                  <w:sz w:val="24"/>
                  <w:szCs w:val="24"/>
                </w:rPr>
                <w:t xml:space="preserve">, </w:t>
              </w:r>
              <w:r w:rsidRPr="00FD2857">
                <w:rPr>
                  <w:rFonts w:ascii="Arial" w:eastAsia="HelveticaNeueLTPro-Md" w:hAnsi="Arial" w:cs="Arial"/>
                  <w:b/>
                  <w:color w:val="000000"/>
                  <w:kern w:val="0"/>
                  <w:sz w:val="24"/>
                  <w:szCs w:val="24"/>
                </w:rPr>
                <w:t xml:space="preserve"> </w:t>
              </w:r>
              <w:smartTag w:uri="urn:schemas-microsoft-com:office:smarttags" w:element="place">
                <w:r w:rsidRPr="00FD2857">
                  <w:rPr>
                    <w:rFonts w:ascii="Arial" w:eastAsia="HelveticaNeueLTPro-Md" w:hAnsi="Arial" w:cs="Arial"/>
                    <w:b/>
                    <w:color w:val="000000"/>
                    <w:kern w:val="0"/>
                    <w:sz w:val="24"/>
                    <w:szCs w:val="24"/>
                  </w:rPr>
                  <w:t>China</w:t>
                </w:r>
              </w:smartTag>
            </w:smartTag>
            <w:r w:rsidRPr="00FD2857">
              <w:rPr>
                <w:rFonts w:ascii="Arial" w:eastAsia="HelveticaNeueLTPro-Md" w:hAnsi="Arial" w:cs="Arial"/>
                <w:b/>
                <w:color w:val="000000"/>
                <w:kern w:val="0"/>
                <w:sz w:val="24"/>
                <w:szCs w:val="24"/>
              </w:rPr>
              <w:t xml:space="preserve"> Higher Education Press (2006);</w:t>
            </w:r>
          </w:p>
          <w:p w:rsidR="00DE1B6E" w:rsidRPr="00FD2857"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r w:rsidRPr="00FD2857">
              <w:rPr>
                <w:rFonts w:ascii="Arial" w:eastAsia="Batang" w:hAnsi="Arial" w:cs="Arial"/>
                <w:b/>
                <w:i/>
                <w:iCs/>
                <w:sz w:val="24"/>
                <w:szCs w:val="24"/>
              </w:rPr>
              <w:t>Leading Cases in International Economic Law</w:t>
            </w:r>
            <w:r w:rsidRPr="00FD2857">
              <w:rPr>
                <w:rFonts w:ascii="Arial" w:hAnsi="Arial" w:cs="Arial"/>
                <w:b/>
                <w:i/>
                <w:iCs/>
                <w:sz w:val="24"/>
                <w:szCs w:val="24"/>
              </w:rPr>
              <w:t xml:space="preserve">, </w:t>
            </w:r>
            <w:smartTag w:uri="urn:schemas-microsoft-com:office:smarttags" w:element="place">
              <w:smartTag w:uri="urn:schemas-microsoft-com:office:smarttags" w:element="place">
                <w:r w:rsidRPr="00FD2857">
                  <w:rPr>
                    <w:rFonts w:ascii="Arial" w:hAnsi="Arial" w:cs="Arial"/>
                    <w:b/>
                    <w:iCs/>
                    <w:sz w:val="24"/>
                    <w:szCs w:val="24"/>
                  </w:rPr>
                  <w:t>Wuhan</w:t>
                </w:r>
              </w:smartTag>
              <w:r w:rsidRPr="00FD2857">
                <w:rPr>
                  <w:rFonts w:ascii="Arial" w:hAnsi="Arial" w:cs="Arial"/>
                  <w:b/>
                  <w:iCs/>
                  <w:sz w:val="24"/>
                  <w:szCs w:val="24"/>
                </w:rPr>
                <w:t xml:space="preserve"> </w:t>
              </w:r>
              <w:smartTag w:uri="urn:schemas-microsoft-com:office:smarttags" w:element="place">
                <w:r w:rsidRPr="00FD2857">
                  <w:rPr>
                    <w:rFonts w:ascii="Arial" w:hAnsi="Arial" w:cs="Arial"/>
                    <w:b/>
                    <w:iCs/>
                    <w:sz w:val="24"/>
                    <w:szCs w:val="24"/>
                  </w:rPr>
                  <w:t>University</w:t>
                </w:r>
              </w:smartTag>
            </w:smartTag>
            <w:r w:rsidRPr="00FD2857">
              <w:rPr>
                <w:rFonts w:ascii="Arial" w:hAnsi="Arial" w:cs="Arial"/>
                <w:b/>
                <w:iCs/>
                <w:sz w:val="24"/>
                <w:szCs w:val="24"/>
              </w:rPr>
              <w:t xml:space="preserve"> Press (1995);</w:t>
            </w:r>
          </w:p>
          <w:p w:rsidR="00DE1B6E"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r w:rsidRPr="00FD2857">
              <w:rPr>
                <w:rFonts w:ascii="Arial" w:eastAsia="HelveticaNeueLTPro-Md" w:hAnsi="Arial" w:cs="Arial"/>
                <w:b/>
                <w:i/>
                <w:color w:val="000000"/>
                <w:kern w:val="0"/>
                <w:sz w:val="24"/>
                <w:szCs w:val="24"/>
              </w:rPr>
              <w:t>Compendium of Customs and Practices regarding International Trade and Business</w:t>
            </w:r>
            <w:r>
              <w:rPr>
                <w:rFonts w:ascii="Arial" w:eastAsia="HelveticaNeueLTPro-Md" w:hAnsi="Arial" w:cs="Arial"/>
                <w:b/>
                <w:color w:val="000000"/>
                <w:kern w:val="0"/>
                <w:sz w:val="24"/>
                <w:szCs w:val="24"/>
              </w:rPr>
              <w:t xml:space="preserve">, </w:t>
            </w:r>
            <w:smartTag w:uri="urn:schemas-microsoft-com:office:smarttags" w:element="place">
              <w:r>
                <w:rPr>
                  <w:rFonts w:ascii="Arial" w:eastAsia="HelveticaNeueLTPro-Md" w:hAnsi="Arial" w:cs="Arial"/>
                  <w:b/>
                  <w:color w:val="000000"/>
                  <w:kern w:val="0"/>
                  <w:sz w:val="24"/>
                  <w:szCs w:val="24"/>
                </w:rPr>
                <w:t>Wuhan</w:t>
              </w:r>
            </w:smartTag>
            <w:r>
              <w:rPr>
                <w:rFonts w:ascii="Arial" w:eastAsia="HelveticaNeueLTPro-Md" w:hAnsi="Arial" w:cs="Arial"/>
                <w:b/>
                <w:color w:val="000000"/>
                <w:kern w:val="0"/>
                <w:sz w:val="24"/>
                <w:szCs w:val="24"/>
              </w:rPr>
              <w:t xml:space="preserve"> </w:t>
            </w:r>
            <w:smartTag w:uri="urn:schemas-microsoft-com:office:smarttags" w:element="place">
              <w:smartTag w:uri="urn:schemas-microsoft-com:office:smarttags" w:element="place">
                <w:r>
                  <w:rPr>
                    <w:rFonts w:ascii="Arial" w:eastAsia="HelveticaNeueLTPro-Md" w:hAnsi="Arial" w:cs="Arial"/>
                    <w:b/>
                    <w:color w:val="000000"/>
                    <w:kern w:val="0"/>
                    <w:sz w:val="24"/>
                    <w:szCs w:val="24"/>
                  </w:rPr>
                  <w:t>University</w:t>
                </w:r>
              </w:smartTag>
              <w:r>
                <w:rPr>
                  <w:rFonts w:ascii="Arial" w:eastAsia="HelveticaNeueLTPro-Md" w:hAnsi="Arial" w:cs="Arial"/>
                  <w:b/>
                  <w:color w:val="000000"/>
                  <w:kern w:val="0"/>
                  <w:sz w:val="24"/>
                  <w:szCs w:val="24"/>
                </w:rPr>
                <w:t xml:space="preserve"> of </w:t>
              </w:r>
              <w:smartTag w:uri="urn:schemas-microsoft-com:office:smarttags" w:element="place">
                <w:r>
                  <w:rPr>
                    <w:rFonts w:ascii="Arial" w:eastAsia="HelveticaNeueLTPro-Md" w:hAnsi="Arial" w:cs="Arial"/>
                    <w:b/>
                    <w:color w:val="000000"/>
                    <w:kern w:val="0"/>
                    <w:sz w:val="24"/>
                    <w:szCs w:val="24"/>
                  </w:rPr>
                  <w:t>Technology Press</w:t>
                </w:r>
              </w:smartTag>
            </w:smartTag>
            <w:r>
              <w:rPr>
                <w:rFonts w:ascii="Arial" w:eastAsia="HelveticaNeueLTPro-Md" w:hAnsi="Arial" w:cs="Arial"/>
                <w:b/>
                <w:color w:val="000000"/>
                <w:kern w:val="0"/>
                <w:sz w:val="24"/>
                <w:szCs w:val="24"/>
              </w:rPr>
              <w:t xml:space="preserve"> (1994);</w:t>
            </w:r>
          </w:p>
          <w:p w:rsidR="00DE1B6E"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r w:rsidRPr="00FD2857">
              <w:rPr>
                <w:rFonts w:ascii="Arial" w:eastAsia="HelveticaNeueLTPro-Md" w:hAnsi="Arial" w:cs="Arial"/>
                <w:b/>
                <w:i/>
                <w:color w:val="000000"/>
                <w:kern w:val="0"/>
                <w:sz w:val="24"/>
                <w:szCs w:val="24"/>
              </w:rPr>
              <w:t>American Market Economy System</w:t>
            </w:r>
            <w:r>
              <w:rPr>
                <w:rFonts w:ascii="Arial" w:eastAsia="HelveticaNeueLTPro-Md" w:hAnsi="Arial" w:cs="Arial"/>
                <w:b/>
                <w:color w:val="000000"/>
                <w:kern w:val="0"/>
                <w:sz w:val="24"/>
                <w:szCs w:val="24"/>
              </w:rPr>
              <w:t xml:space="preserve">, </w:t>
            </w:r>
            <w:smartTag w:uri="urn:schemas-microsoft-com:office:smarttags" w:element="place">
              <w:smartTag w:uri="urn:schemas-microsoft-com:office:smarttags" w:element="place">
                <w:r>
                  <w:rPr>
                    <w:rFonts w:ascii="Arial" w:eastAsia="HelveticaNeueLTPro-Md" w:hAnsi="Arial" w:cs="Arial"/>
                    <w:b/>
                    <w:color w:val="000000"/>
                    <w:kern w:val="0"/>
                    <w:sz w:val="24"/>
                    <w:szCs w:val="24"/>
                  </w:rPr>
                  <w:t>Lanzhou</w:t>
                </w:r>
              </w:smartTag>
              <w:r>
                <w:rPr>
                  <w:rFonts w:ascii="Arial" w:eastAsia="HelveticaNeueLTPro-Md" w:hAnsi="Arial" w:cs="Arial"/>
                  <w:b/>
                  <w:color w:val="000000"/>
                  <w:kern w:val="0"/>
                  <w:sz w:val="24"/>
                  <w:szCs w:val="24"/>
                </w:rPr>
                <w:t xml:space="preserve"> </w:t>
              </w:r>
              <w:smartTag w:uri="urn:schemas-microsoft-com:office:smarttags" w:element="place">
                <w:r>
                  <w:rPr>
                    <w:rFonts w:ascii="Arial" w:eastAsia="HelveticaNeueLTPro-Md" w:hAnsi="Arial" w:cs="Arial"/>
                    <w:b/>
                    <w:color w:val="000000"/>
                    <w:kern w:val="0"/>
                    <w:sz w:val="24"/>
                    <w:szCs w:val="24"/>
                  </w:rPr>
                  <w:t>University</w:t>
                </w:r>
              </w:smartTag>
            </w:smartTag>
            <w:r>
              <w:rPr>
                <w:rFonts w:ascii="Arial" w:eastAsia="HelveticaNeueLTPro-Md" w:hAnsi="Arial" w:cs="Arial"/>
                <w:b/>
                <w:color w:val="000000"/>
                <w:kern w:val="0"/>
                <w:sz w:val="24"/>
                <w:szCs w:val="24"/>
              </w:rPr>
              <w:t xml:space="preserve"> Press (1993);</w:t>
            </w:r>
          </w:p>
          <w:p w:rsidR="00DE1B6E"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r w:rsidRPr="00FD2857">
              <w:rPr>
                <w:rFonts w:ascii="Arial" w:eastAsia="HelveticaNeueLTPro-Md" w:hAnsi="Arial" w:cs="Arial"/>
                <w:b/>
                <w:i/>
                <w:color w:val="000000"/>
                <w:kern w:val="0"/>
                <w:sz w:val="24"/>
                <w:szCs w:val="24"/>
              </w:rPr>
              <w:t>International Economic Activities and International Practices,</w:t>
            </w:r>
            <w:r>
              <w:rPr>
                <w:rFonts w:ascii="Arial" w:eastAsia="HelveticaNeueLTPro-Md" w:hAnsi="Arial" w:cs="Arial"/>
                <w:b/>
                <w:color w:val="000000"/>
                <w:kern w:val="0"/>
                <w:sz w:val="24"/>
                <w:szCs w:val="24"/>
              </w:rPr>
              <w:t xml:space="preserve"> </w:t>
            </w:r>
            <w:smartTag w:uri="urn:schemas-microsoft-com:office:smarttags" w:element="place">
              <w:smartTag w:uri="urn:schemas-microsoft-com:office:smarttags" w:element="place">
                <w:r>
                  <w:rPr>
                    <w:rFonts w:ascii="Arial" w:eastAsia="HelveticaNeueLTPro-Md" w:hAnsi="Arial" w:cs="Arial"/>
                    <w:b/>
                    <w:color w:val="000000"/>
                    <w:kern w:val="0"/>
                    <w:sz w:val="24"/>
                    <w:szCs w:val="24"/>
                  </w:rPr>
                  <w:t>Wuhan</w:t>
                </w:r>
              </w:smartTag>
              <w:r>
                <w:rPr>
                  <w:rFonts w:ascii="Arial" w:eastAsia="HelveticaNeueLTPro-Md" w:hAnsi="Arial" w:cs="Arial"/>
                  <w:b/>
                  <w:color w:val="000000"/>
                  <w:kern w:val="0"/>
                  <w:sz w:val="24"/>
                  <w:szCs w:val="24"/>
                </w:rPr>
                <w:t xml:space="preserve"> </w:t>
              </w:r>
              <w:smartTag w:uri="urn:schemas-microsoft-com:office:smarttags" w:element="place">
                <w:r>
                  <w:rPr>
                    <w:rFonts w:ascii="Arial" w:eastAsia="HelveticaNeueLTPro-Md" w:hAnsi="Arial" w:cs="Arial"/>
                    <w:b/>
                    <w:color w:val="000000"/>
                    <w:kern w:val="0"/>
                    <w:sz w:val="24"/>
                    <w:szCs w:val="24"/>
                  </w:rPr>
                  <w:t>University</w:t>
                </w:r>
              </w:smartTag>
            </w:smartTag>
            <w:r>
              <w:rPr>
                <w:rFonts w:ascii="Arial" w:eastAsia="HelveticaNeueLTPro-Md" w:hAnsi="Arial" w:cs="Arial"/>
                <w:b/>
                <w:color w:val="000000"/>
                <w:kern w:val="0"/>
                <w:sz w:val="24"/>
                <w:szCs w:val="24"/>
              </w:rPr>
              <w:t xml:space="preserve"> Press (1993);</w:t>
            </w:r>
          </w:p>
          <w:p w:rsidR="00DE1B6E"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smartTag w:uri="urn:schemas-microsoft-com:office:smarttags" w:element="place">
              <w:r>
                <w:rPr>
                  <w:rFonts w:ascii="Arial" w:eastAsia="HelveticaNeueLTPro-Md" w:hAnsi="Arial" w:cs="Arial"/>
                  <w:b/>
                  <w:color w:val="000000"/>
                  <w:kern w:val="0"/>
                  <w:sz w:val="24"/>
                  <w:szCs w:val="24"/>
                </w:rPr>
                <w:t>China</w:t>
              </w:r>
            </w:smartTag>
            <w:r>
              <w:rPr>
                <w:rFonts w:ascii="Arial" w:eastAsia="HelveticaNeueLTPro-Md" w:hAnsi="Arial" w:cs="Arial"/>
                <w:b/>
                <w:color w:val="000000"/>
                <w:kern w:val="0"/>
                <w:sz w:val="24"/>
                <w:szCs w:val="24"/>
              </w:rPr>
              <w:t xml:space="preserve"> and GATT, </w:t>
            </w:r>
            <w:smartTag w:uri="urn:schemas-microsoft-com:office:smarttags" w:element="place">
              <w:smartTag w:uri="urn:schemas-microsoft-com:office:smarttags" w:element="place">
                <w:r>
                  <w:rPr>
                    <w:rFonts w:ascii="Arial" w:eastAsia="HelveticaNeueLTPro-Md" w:hAnsi="Arial" w:cs="Arial"/>
                    <w:b/>
                    <w:color w:val="000000"/>
                    <w:kern w:val="0"/>
                    <w:sz w:val="24"/>
                    <w:szCs w:val="24"/>
                  </w:rPr>
                  <w:t>Wuhan</w:t>
                </w:r>
              </w:smartTag>
              <w:r>
                <w:rPr>
                  <w:rFonts w:ascii="Arial" w:eastAsia="HelveticaNeueLTPro-Md" w:hAnsi="Arial" w:cs="Arial"/>
                  <w:b/>
                  <w:color w:val="000000"/>
                  <w:kern w:val="0"/>
                  <w:sz w:val="24"/>
                  <w:szCs w:val="24"/>
                </w:rPr>
                <w:t xml:space="preserve"> </w:t>
              </w:r>
              <w:smartTag w:uri="urn:schemas-microsoft-com:office:smarttags" w:element="place">
                <w:r>
                  <w:rPr>
                    <w:rFonts w:ascii="Arial" w:eastAsia="HelveticaNeueLTPro-Md" w:hAnsi="Arial" w:cs="Arial"/>
                    <w:b/>
                    <w:color w:val="000000"/>
                    <w:kern w:val="0"/>
                    <w:sz w:val="24"/>
                    <w:szCs w:val="24"/>
                  </w:rPr>
                  <w:t>University</w:t>
                </w:r>
              </w:smartTag>
            </w:smartTag>
            <w:r>
              <w:rPr>
                <w:rFonts w:ascii="Arial" w:eastAsia="HelveticaNeueLTPro-Md" w:hAnsi="Arial" w:cs="Arial"/>
                <w:b/>
                <w:color w:val="000000"/>
                <w:kern w:val="0"/>
                <w:sz w:val="24"/>
                <w:szCs w:val="24"/>
              </w:rPr>
              <w:t xml:space="preserve"> Press (1992);</w:t>
            </w:r>
          </w:p>
          <w:p w:rsidR="00DE1B6E"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r w:rsidRPr="00FD2857">
              <w:rPr>
                <w:rFonts w:ascii="Arial" w:eastAsia="HelveticaNeueLTPro-Md" w:hAnsi="Arial" w:cs="Arial"/>
                <w:b/>
                <w:i/>
                <w:color w:val="000000"/>
                <w:kern w:val="0"/>
                <w:sz w:val="24"/>
                <w:szCs w:val="24"/>
              </w:rPr>
              <w:t>On Quashing Administrative Actions based on Misuse of Power, Practice and Research on Administrative Litigation</w:t>
            </w:r>
            <w:r>
              <w:rPr>
                <w:rFonts w:ascii="Arial" w:eastAsia="HelveticaNeueLTPro-Md" w:hAnsi="Arial" w:cs="Arial"/>
                <w:b/>
                <w:color w:val="000000"/>
                <w:kern w:val="0"/>
                <w:sz w:val="24"/>
                <w:szCs w:val="24"/>
              </w:rPr>
              <w:t xml:space="preserve">, </w:t>
            </w:r>
            <w:smartTag w:uri="urn:schemas-microsoft-com:office:smarttags" w:element="place">
              <w:r>
                <w:rPr>
                  <w:rFonts w:ascii="Arial" w:eastAsia="HelveticaNeueLTPro-Md" w:hAnsi="Arial" w:cs="Arial"/>
                  <w:b/>
                  <w:color w:val="000000"/>
                  <w:kern w:val="0"/>
                  <w:sz w:val="24"/>
                  <w:szCs w:val="24"/>
                </w:rPr>
                <w:t>China</w:t>
              </w:r>
            </w:smartTag>
            <w:r>
              <w:rPr>
                <w:rFonts w:ascii="Arial" w:eastAsia="HelveticaNeueLTPro-Md" w:hAnsi="Arial" w:cs="Arial"/>
                <w:b/>
                <w:color w:val="000000"/>
                <w:kern w:val="0"/>
                <w:sz w:val="24"/>
                <w:szCs w:val="24"/>
              </w:rPr>
              <w:t xml:space="preserve"> Legal Publishing House (1991);</w:t>
            </w:r>
          </w:p>
          <w:p w:rsidR="00DE1B6E"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r>
              <w:rPr>
                <w:rFonts w:ascii="Arial" w:eastAsia="HelveticaNeueLTPro-Md" w:hAnsi="Arial" w:cs="Arial"/>
                <w:b/>
                <w:i/>
                <w:color w:val="000000"/>
                <w:kern w:val="0"/>
                <w:sz w:val="24"/>
                <w:szCs w:val="24"/>
              </w:rPr>
              <w:t xml:space="preserve">On the Application of Law concerning Bill of Lading Disputes, </w:t>
            </w:r>
            <w:r w:rsidRPr="00FD2857">
              <w:rPr>
                <w:rFonts w:ascii="Arial" w:eastAsia="HelveticaNeueLTPro-Md" w:hAnsi="Arial" w:cs="Arial"/>
                <w:b/>
                <w:color w:val="000000"/>
                <w:kern w:val="0"/>
                <w:sz w:val="24"/>
                <w:szCs w:val="24"/>
              </w:rPr>
              <w:t>included in the</w:t>
            </w:r>
            <w:r>
              <w:rPr>
                <w:rFonts w:ascii="Arial" w:eastAsia="HelveticaNeueLTPro-Md" w:hAnsi="Arial" w:cs="Arial"/>
                <w:b/>
                <w:color w:val="000000"/>
                <w:kern w:val="0"/>
                <w:sz w:val="24"/>
                <w:szCs w:val="24"/>
              </w:rPr>
              <w:t xml:space="preserve"> </w:t>
            </w:r>
            <w:r w:rsidRPr="00FD2857">
              <w:rPr>
                <w:rFonts w:ascii="Arial" w:eastAsia="HelveticaNeueLTPro-Md" w:hAnsi="Arial" w:cs="Arial"/>
                <w:b/>
                <w:i/>
                <w:color w:val="000000"/>
                <w:kern w:val="0"/>
                <w:sz w:val="24"/>
                <w:szCs w:val="24"/>
              </w:rPr>
              <w:t>Proceedings of National Maritime Adjudication Forum</w:t>
            </w:r>
            <w:r>
              <w:rPr>
                <w:rFonts w:ascii="Arial" w:eastAsia="HelveticaNeueLTPro-Md" w:hAnsi="Arial" w:cs="Arial"/>
                <w:b/>
                <w:color w:val="000000"/>
                <w:kern w:val="0"/>
                <w:sz w:val="24"/>
                <w:szCs w:val="24"/>
              </w:rPr>
              <w:t xml:space="preserve"> (1998, </w:t>
            </w:r>
            <w:smartTag w:uri="urn:schemas-microsoft-com:office:smarttags" w:element="place">
              <w:r>
                <w:rPr>
                  <w:rFonts w:ascii="Arial" w:eastAsia="HelveticaNeueLTPro-Md" w:hAnsi="Arial" w:cs="Arial"/>
                  <w:b/>
                  <w:color w:val="000000"/>
                  <w:kern w:val="0"/>
                  <w:sz w:val="24"/>
                  <w:szCs w:val="24"/>
                </w:rPr>
                <w:t>Dalian</w:t>
              </w:r>
            </w:smartTag>
            <w:r>
              <w:rPr>
                <w:rFonts w:ascii="Arial" w:eastAsia="HelveticaNeueLTPro-Md" w:hAnsi="Arial" w:cs="Arial"/>
                <w:b/>
                <w:color w:val="000000"/>
                <w:kern w:val="0"/>
                <w:sz w:val="24"/>
                <w:szCs w:val="24"/>
              </w:rPr>
              <w:t>);</w:t>
            </w:r>
          </w:p>
          <w:p w:rsidR="00DE1B6E"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r>
              <w:rPr>
                <w:rFonts w:ascii="Arial" w:eastAsia="HelveticaNeueLTPro-Md" w:hAnsi="Arial" w:cs="Arial"/>
                <w:b/>
                <w:i/>
                <w:color w:val="000000"/>
                <w:kern w:val="0"/>
                <w:sz w:val="24"/>
                <w:szCs w:val="24"/>
              </w:rPr>
              <w:t>Legal Issues arising from Administrative Ligation Cases concerning Taxation, People’s Justice</w:t>
            </w:r>
            <w:r>
              <w:rPr>
                <w:rFonts w:ascii="Arial" w:eastAsia="HelveticaNeueLTPro-Md" w:hAnsi="Arial" w:cs="Arial" w:hint="eastAsia"/>
                <w:b/>
                <w:i/>
                <w:color w:val="000000"/>
                <w:kern w:val="0"/>
                <w:sz w:val="24"/>
                <w:szCs w:val="24"/>
              </w:rPr>
              <w:t>，</w:t>
            </w:r>
            <w:r w:rsidRPr="00FD2857">
              <w:rPr>
                <w:rFonts w:ascii="Arial" w:eastAsia="HelveticaNeueLTPro-Md" w:hAnsi="Arial" w:cs="Arial"/>
                <w:b/>
                <w:color w:val="000000"/>
                <w:kern w:val="0"/>
                <w:sz w:val="24"/>
                <w:szCs w:val="24"/>
              </w:rPr>
              <w:t xml:space="preserve"> vol. 2, 1990 ( Prize-winner);</w:t>
            </w:r>
          </w:p>
          <w:p w:rsidR="00DE1B6E" w:rsidRPr="00814451"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r>
              <w:rPr>
                <w:rFonts w:ascii="Arial" w:eastAsia="HelveticaNeueLTPro-Md" w:hAnsi="Arial" w:cs="Arial"/>
                <w:b/>
                <w:i/>
                <w:color w:val="000000"/>
                <w:kern w:val="0"/>
                <w:sz w:val="24"/>
                <w:szCs w:val="24"/>
              </w:rPr>
              <w:t xml:space="preserve">Legal Issues concerning Corporate Groups, </w:t>
            </w:r>
            <w:r w:rsidRPr="00814451">
              <w:rPr>
                <w:rFonts w:ascii="Arial" w:eastAsia="HelveticaNeueLTPro-Md" w:hAnsi="Arial" w:cs="Arial"/>
                <w:b/>
                <w:color w:val="000000"/>
                <w:kern w:val="0"/>
                <w:sz w:val="24"/>
                <w:szCs w:val="24"/>
              </w:rPr>
              <w:t xml:space="preserve">included in </w:t>
            </w:r>
            <w:r>
              <w:rPr>
                <w:rFonts w:ascii="Arial" w:eastAsia="HelveticaNeueLTPro-Md" w:hAnsi="Arial" w:cs="Arial"/>
                <w:b/>
                <w:i/>
                <w:color w:val="000000"/>
                <w:kern w:val="0"/>
                <w:sz w:val="24"/>
                <w:szCs w:val="24"/>
              </w:rPr>
              <w:t>Towards Rule of Law in the 21</w:t>
            </w:r>
            <w:r w:rsidRPr="00FD2857">
              <w:rPr>
                <w:rFonts w:ascii="Arial" w:eastAsia="HelveticaNeueLTPro-Md" w:hAnsi="Arial" w:cs="Arial"/>
                <w:b/>
                <w:i/>
                <w:color w:val="000000"/>
                <w:kern w:val="0"/>
                <w:sz w:val="24"/>
                <w:szCs w:val="24"/>
                <w:vertAlign w:val="superscript"/>
              </w:rPr>
              <w:t>st</w:t>
            </w:r>
            <w:r>
              <w:rPr>
                <w:rFonts w:ascii="Arial" w:eastAsia="HelveticaNeueLTPro-Md" w:hAnsi="Arial" w:cs="Arial"/>
                <w:b/>
                <w:i/>
                <w:color w:val="000000"/>
                <w:kern w:val="0"/>
                <w:sz w:val="24"/>
                <w:szCs w:val="24"/>
              </w:rPr>
              <w:t xml:space="preserve"> Century, </w:t>
            </w:r>
            <w:smartTag w:uri="urn:schemas-microsoft-com:office:smarttags" w:element="place">
              <w:r w:rsidRPr="00814451">
                <w:rPr>
                  <w:rFonts w:ascii="Arial" w:eastAsia="HelveticaNeueLTPro-Md" w:hAnsi="Arial" w:cs="Arial"/>
                  <w:b/>
                  <w:color w:val="000000"/>
                  <w:kern w:val="0"/>
                  <w:sz w:val="24"/>
                  <w:szCs w:val="24"/>
                </w:rPr>
                <w:t>China</w:t>
              </w:r>
            </w:smartTag>
            <w:r w:rsidRPr="00814451">
              <w:rPr>
                <w:rFonts w:ascii="Arial" w:eastAsia="HelveticaNeueLTPro-Md" w:hAnsi="Arial" w:cs="Arial"/>
                <w:b/>
                <w:color w:val="000000"/>
                <w:kern w:val="0"/>
                <w:sz w:val="24"/>
                <w:szCs w:val="24"/>
              </w:rPr>
              <w:t xml:space="preserve"> Youth Press (1999);</w:t>
            </w:r>
          </w:p>
          <w:p w:rsidR="00DE1B6E"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r>
              <w:rPr>
                <w:rFonts w:ascii="Arial" w:eastAsia="HelveticaNeueLTPro-Md" w:hAnsi="Arial" w:cs="Arial"/>
                <w:b/>
                <w:color w:val="000000"/>
                <w:kern w:val="0"/>
                <w:sz w:val="24"/>
                <w:szCs w:val="24"/>
              </w:rPr>
              <w:t xml:space="preserve"> </w:t>
            </w:r>
            <w:r w:rsidRPr="00814451">
              <w:rPr>
                <w:rFonts w:ascii="Arial" w:eastAsia="HelveticaNeueLTPro-Md" w:hAnsi="Arial" w:cs="Arial"/>
                <w:b/>
                <w:i/>
                <w:color w:val="000000"/>
                <w:kern w:val="0"/>
                <w:sz w:val="24"/>
                <w:szCs w:val="24"/>
              </w:rPr>
              <w:t>Some Issues on Administrative Litigation (Part One)</w:t>
            </w:r>
            <w:r>
              <w:rPr>
                <w:rFonts w:ascii="Arial" w:eastAsia="HelveticaNeueLTPro-Md" w:hAnsi="Arial" w:cs="Arial"/>
                <w:b/>
                <w:color w:val="000000"/>
                <w:kern w:val="0"/>
                <w:sz w:val="24"/>
                <w:szCs w:val="24"/>
              </w:rPr>
              <w:t xml:space="preserve">, included in </w:t>
            </w:r>
            <w:r w:rsidRPr="00814451">
              <w:rPr>
                <w:rFonts w:ascii="Arial" w:eastAsia="HelveticaNeueLTPro-Md" w:hAnsi="Arial" w:cs="Arial"/>
                <w:b/>
                <w:i/>
                <w:color w:val="000000"/>
                <w:kern w:val="0"/>
                <w:sz w:val="24"/>
                <w:szCs w:val="24"/>
              </w:rPr>
              <w:t xml:space="preserve">Lawyers’ World, </w:t>
            </w:r>
            <w:r>
              <w:rPr>
                <w:rFonts w:ascii="Arial" w:eastAsia="HelveticaNeueLTPro-Md" w:hAnsi="Arial" w:cs="Arial"/>
                <w:b/>
                <w:color w:val="000000"/>
                <w:kern w:val="0"/>
                <w:sz w:val="24"/>
                <w:szCs w:val="24"/>
              </w:rPr>
              <w:t>vol.3, 1991;</w:t>
            </w:r>
          </w:p>
          <w:p w:rsidR="00DE1B6E" w:rsidRDefault="00DE1B6E" w:rsidP="00814451">
            <w:pPr>
              <w:numPr>
                <w:ilvl w:val="0"/>
                <w:numId w:val="1"/>
              </w:numPr>
              <w:autoSpaceDE w:val="0"/>
              <w:autoSpaceDN w:val="0"/>
              <w:adjustRightInd w:val="0"/>
              <w:jc w:val="left"/>
              <w:rPr>
                <w:rFonts w:ascii="Arial" w:eastAsia="HelveticaNeueLTPro-Md" w:hAnsi="Arial" w:cs="Arial"/>
                <w:b/>
                <w:color w:val="000000"/>
                <w:kern w:val="0"/>
                <w:sz w:val="24"/>
                <w:szCs w:val="24"/>
              </w:rPr>
            </w:pPr>
            <w:r w:rsidRPr="00814451">
              <w:rPr>
                <w:rFonts w:ascii="Arial" w:eastAsia="HelveticaNeueLTPro-Md" w:hAnsi="Arial" w:cs="Arial"/>
                <w:b/>
                <w:i/>
                <w:color w:val="000000"/>
                <w:kern w:val="0"/>
                <w:sz w:val="24"/>
                <w:szCs w:val="24"/>
              </w:rPr>
              <w:t>Some Issues on Administrative Litigation (Part Two)</w:t>
            </w:r>
            <w:r>
              <w:rPr>
                <w:rFonts w:ascii="Arial" w:eastAsia="HelveticaNeueLTPro-Md" w:hAnsi="Arial" w:cs="Arial"/>
                <w:b/>
                <w:color w:val="000000"/>
                <w:kern w:val="0"/>
                <w:sz w:val="24"/>
                <w:szCs w:val="24"/>
              </w:rPr>
              <w:t xml:space="preserve">, included in </w:t>
            </w:r>
            <w:r w:rsidRPr="00814451">
              <w:rPr>
                <w:rFonts w:ascii="Arial" w:eastAsia="HelveticaNeueLTPro-Md" w:hAnsi="Arial" w:cs="Arial"/>
                <w:b/>
                <w:i/>
                <w:color w:val="000000"/>
                <w:kern w:val="0"/>
                <w:sz w:val="24"/>
                <w:szCs w:val="24"/>
              </w:rPr>
              <w:t xml:space="preserve">Lawyers’ World, </w:t>
            </w:r>
            <w:r>
              <w:rPr>
                <w:rFonts w:ascii="Arial" w:eastAsia="HelveticaNeueLTPro-Md" w:hAnsi="Arial" w:cs="Arial"/>
                <w:b/>
                <w:color w:val="000000"/>
                <w:kern w:val="0"/>
                <w:sz w:val="24"/>
                <w:szCs w:val="24"/>
              </w:rPr>
              <w:t>vol.4, 1991;</w:t>
            </w:r>
          </w:p>
          <w:p w:rsidR="00DE1B6E" w:rsidRPr="00814451"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r w:rsidRPr="00814451">
              <w:rPr>
                <w:rFonts w:ascii="Arial" w:eastAsia="HelveticaNeueLTPro-Md" w:hAnsi="Arial" w:cs="Arial"/>
                <w:b/>
                <w:i/>
                <w:color w:val="000000"/>
                <w:kern w:val="0"/>
                <w:sz w:val="24"/>
                <w:szCs w:val="24"/>
              </w:rPr>
              <w:t>Suit based on the Inaction of the Executive Branch of the Government</w:t>
            </w:r>
            <w:r>
              <w:rPr>
                <w:rFonts w:ascii="Arial" w:eastAsia="HelveticaNeueLTPro-Md" w:hAnsi="Arial" w:cs="Arial"/>
                <w:b/>
                <w:i/>
                <w:color w:val="000000"/>
                <w:kern w:val="0"/>
                <w:sz w:val="24"/>
                <w:szCs w:val="24"/>
              </w:rPr>
              <w:t>,</w:t>
            </w:r>
            <w:r w:rsidRPr="00814451">
              <w:rPr>
                <w:rFonts w:ascii="Arial" w:eastAsia="HelveticaNeueLTPro-Md" w:hAnsi="Arial" w:cs="Arial"/>
                <w:b/>
                <w:color w:val="000000"/>
                <w:kern w:val="0"/>
                <w:sz w:val="24"/>
                <w:szCs w:val="24"/>
              </w:rPr>
              <w:t xml:space="preserve"> included in </w:t>
            </w:r>
            <w:r>
              <w:rPr>
                <w:rFonts w:ascii="Arial" w:eastAsia="HelveticaNeueLTPro-Md" w:hAnsi="Arial" w:cs="Arial"/>
                <w:b/>
                <w:i/>
                <w:color w:val="000000"/>
                <w:kern w:val="0"/>
                <w:sz w:val="24"/>
                <w:szCs w:val="24"/>
              </w:rPr>
              <w:t xml:space="preserve">Local Politics and Administration, </w:t>
            </w:r>
            <w:r w:rsidRPr="00814451">
              <w:rPr>
                <w:rFonts w:ascii="Arial" w:eastAsia="HelveticaNeueLTPro-Md" w:hAnsi="Arial" w:cs="Arial"/>
                <w:b/>
                <w:color w:val="000000"/>
                <w:kern w:val="0"/>
                <w:sz w:val="24"/>
                <w:szCs w:val="24"/>
              </w:rPr>
              <w:t>vol 1&amp;2, 1991;</w:t>
            </w:r>
          </w:p>
          <w:p w:rsidR="00DE1B6E" w:rsidRPr="00814451"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r>
              <w:rPr>
                <w:rFonts w:ascii="Arial" w:eastAsia="HelveticaNeueLTPro-Md" w:hAnsi="Arial" w:cs="Arial"/>
                <w:b/>
                <w:i/>
                <w:color w:val="000000"/>
                <w:kern w:val="0"/>
                <w:sz w:val="24"/>
                <w:szCs w:val="24"/>
              </w:rPr>
              <w:t xml:space="preserve">Administrative Cases Study, </w:t>
            </w:r>
            <w:smartTag w:uri="urn:schemas-microsoft-com:office:smarttags" w:element="place">
              <w:r w:rsidRPr="00814451">
                <w:rPr>
                  <w:rFonts w:ascii="Arial" w:eastAsia="HelveticaNeueLTPro-Md" w:hAnsi="Arial" w:cs="Arial"/>
                  <w:b/>
                  <w:color w:val="000000"/>
                  <w:kern w:val="0"/>
                  <w:sz w:val="24"/>
                  <w:szCs w:val="24"/>
                </w:rPr>
                <w:t>Hubei</w:t>
              </w:r>
            </w:smartTag>
            <w:r w:rsidRPr="00814451">
              <w:rPr>
                <w:rFonts w:ascii="Arial" w:eastAsia="HelveticaNeueLTPro-Md" w:hAnsi="Arial" w:cs="Arial"/>
                <w:b/>
                <w:color w:val="000000"/>
                <w:kern w:val="0"/>
                <w:sz w:val="24"/>
                <w:szCs w:val="24"/>
              </w:rPr>
              <w:t xml:space="preserve"> Administrative Association </w:t>
            </w:r>
            <w:r w:rsidRPr="00814451">
              <w:rPr>
                <w:rFonts w:ascii="Arial" w:eastAsia="HelveticaNeueLTPro-Md" w:hAnsi="Arial" w:cs="Arial"/>
                <w:b/>
                <w:color w:val="000000"/>
                <w:kern w:val="0"/>
                <w:sz w:val="24"/>
                <w:szCs w:val="24"/>
              </w:rPr>
              <w:lastRenderedPageBreak/>
              <w:t>(1990);</w:t>
            </w:r>
          </w:p>
          <w:p w:rsidR="00DE1B6E" w:rsidRPr="00814451"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r w:rsidRPr="00814451">
              <w:rPr>
                <w:rFonts w:ascii="Arial" w:eastAsia="Batang" w:hAnsi="Arial" w:cs="Arial"/>
                <w:b/>
                <w:i/>
                <w:iCs/>
                <w:sz w:val="24"/>
                <w:szCs w:val="24"/>
              </w:rPr>
              <w:t>F</w:t>
            </w:r>
            <w:r w:rsidRPr="00814451">
              <w:rPr>
                <w:rFonts w:ascii="Arial" w:hAnsi="Arial" w:cs="Arial"/>
                <w:b/>
                <w:i/>
                <w:iCs/>
                <w:sz w:val="24"/>
                <w:szCs w:val="24"/>
              </w:rPr>
              <w:t>inancial</w:t>
            </w:r>
            <w:r w:rsidRPr="00814451">
              <w:rPr>
                <w:rFonts w:ascii="Arial" w:eastAsia="Batang" w:hAnsi="Arial" w:cs="Arial"/>
                <w:b/>
                <w:i/>
                <w:iCs/>
                <w:sz w:val="24"/>
                <w:szCs w:val="24"/>
              </w:rPr>
              <w:t xml:space="preserve"> R</w:t>
            </w:r>
            <w:r w:rsidRPr="00814451">
              <w:rPr>
                <w:rFonts w:ascii="Arial" w:hAnsi="Arial" w:cs="Arial"/>
                <w:b/>
                <w:i/>
                <w:iCs/>
                <w:sz w:val="24"/>
                <w:szCs w:val="24"/>
              </w:rPr>
              <w:t>egulation</w:t>
            </w:r>
            <w:r w:rsidRPr="00814451">
              <w:rPr>
                <w:rFonts w:ascii="Arial" w:eastAsia="Batang" w:hAnsi="Arial" w:cs="Arial"/>
                <w:b/>
                <w:i/>
                <w:iCs/>
                <w:sz w:val="24"/>
                <w:szCs w:val="24"/>
              </w:rPr>
              <w:t xml:space="preserve"> </w:t>
            </w:r>
            <w:r w:rsidRPr="00814451">
              <w:rPr>
                <w:rFonts w:ascii="Arial" w:hAnsi="Arial" w:cs="Arial"/>
                <w:b/>
                <w:i/>
                <w:iCs/>
                <w:sz w:val="24"/>
                <w:szCs w:val="24"/>
              </w:rPr>
              <w:t>in</w:t>
            </w:r>
            <w:r w:rsidRPr="00814451">
              <w:rPr>
                <w:rFonts w:ascii="Arial" w:eastAsia="Batang" w:hAnsi="Arial" w:cs="Arial"/>
                <w:b/>
                <w:i/>
                <w:iCs/>
                <w:sz w:val="24"/>
                <w:szCs w:val="24"/>
              </w:rPr>
              <w:t xml:space="preserve"> </w:t>
            </w:r>
            <w:r w:rsidRPr="00814451">
              <w:rPr>
                <w:rFonts w:ascii="Arial" w:hAnsi="Arial" w:cs="Arial"/>
                <w:b/>
                <w:i/>
                <w:iCs/>
                <w:sz w:val="24"/>
                <w:szCs w:val="24"/>
              </w:rPr>
              <w:t>the</w:t>
            </w:r>
            <w:r w:rsidRPr="00814451">
              <w:rPr>
                <w:rFonts w:ascii="Arial" w:eastAsia="Batang" w:hAnsi="Arial" w:cs="Arial"/>
                <w:b/>
                <w:i/>
                <w:iCs/>
                <w:sz w:val="24"/>
                <w:szCs w:val="24"/>
              </w:rPr>
              <w:t xml:space="preserve"> G</w:t>
            </w:r>
            <w:r w:rsidRPr="00814451">
              <w:rPr>
                <w:rFonts w:ascii="Arial" w:hAnsi="Arial" w:cs="Arial"/>
                <w:b/>
                <w:i/>
                <w:iCs/>
                <w:sz w:val="24"/>
                <w:szCs w:val="24"/>
              </w:rPr>
              <w:t>reater</w:t>
            </w:r>
            <w:r w:rsidRPr="00814451">
              <w:rPr>
                <w:rFonts w:ascii="Arial" w:eastAsia="Batang" w:hAnsi="Arial" w:cs="Arial"/>
                <w:b/>
                <w:i/>
                <w:iCs/>
                <w:sz w:val="24"/>
                <w:szCs w:val="24"/>
              </w:rPr>
              <w:t xml:space="preserve"> </w:t>
            </w:r>
            <w:smartTag w:uri="urn:schemas-microsoft-com:office:smarttags" w:element="place">
              <w:r w:rsidRPr="00814451">
                <w:rPr>
                  <w:rFonts w:ascii="Arial" w:eastAsia="Batang" w:hAnsi="Arial" w:cs="Arial"/>
                  <w:b/>
                  <w:i/>
                  <w:iCs/>
                  <w:sz w:val="24"/>
                  <w:szCs w:val="24"/>
                </w:rPr>
                <w:t>C</w:t>
              </w:r>
              <w:r w:rsidRPr="00814451">
                <w:rPr>
                  <w:rFonts w:ascii="Arial" w:hAnsi="Arial" w:cs="Arial"/>
                  <w:b/>
                  <w:i/>
                  <w:iCs/>
                  <w:sz w:val="24"/>
                  <w:szCs w:val="24"/>
                </w:rPr>
                <w:t>hina</w:t>
              </w:r>
            </w:smartTag>
            <w:r w:rsidRPr="00814451">
              <w:rPr>
                <w:rFonts w:ascii="Arial" w:eastAsia="Batang" w:hAnsi="Arial" w:cs="Arial"/>
                <w:b/>
                <w:i/>
                <w:iCs/>
                <w:sz w:val="24"/>
                <w:szCs w:val="24"/>
              </w:rPr>
              <w:t xml:space="preserve"> A</w:t>
            </w:r>
            <w:r w:rsidRPr="00814451">
              <w:rPr>
                <w:rFonts w:ascii="Arial" w:hAnsi="Arial" w:cs="Arial"/>
                <w:b/>
                <w:i/>
                <w:iCs/>
                <w:sz w:val="24"/>
                <w:szCs w:val="24"/>
              </w:rPr>
              <w:t>ea</w:t>
            </w:r>
            <w:r w:rsidRPr="00814451">
              <w:rPr>
                <w:rFonts w:ascii="Arial" w:eastAsia="Batang" w:hAnsi="Arial" w:cs="Arial"/>
                <w:b/>
                <w:i/>
                <w:iCs/>
                <w:sz w:val="24"/>
                <w:szCs w:val="24"/>
              </w:rPr>
              <w:t>:</w:t>
            </w:r>
            <w:r w:rsidRPr="00814451">
              <w:rPr>
                <w:rFonts w:ascii="Arial" w:hAnsi="Arial" w:cs="Arial"/>
                <w:b/>
                <w:i/>
                <w:iCs/>
                <w:sz w:val="24"/>
                <w:szCs w:val="24"/>
              </w:rPr>
              <w:t xml:space="preserve"> </w:t>
            </w:r>
            <w:r w:rsidRPr="00814451">
              <w:rPr>
                <w:rFonts w:ascii="Arial" w:eastAsia="Batang" w:hAnsi="Arial" w:cs="Arial"/>
                <w:b/>
                <w:i/>
                <w:iCs/>
                <w:sz w:val="24"/>
                <w:szCs w:val="24"/>
              </w:rPr>
              <w:t>M</w:t>
            </w:r>
            <w:r w:rsidRPr="00814451">
              <w:rPr>
                <w:rFonts w:ascii="Arial" w:hAnsi="Arial" w:cs="Arial"/>
                <w:b/>
                <w:i/>
                <w:iCs/>
                <w:sz w:val="24"/>
                <w:szCs w:val="24"/>
              </w:rPr>
              <w:t>ainland</w:t>
            </w:r>
            <w:r w:rsidRPr="00814451">
              <w:rPr>
                <w:rFonts w:ascii="Arial" w:eastAsia="Batang" w:hAnsi="Arial" w:cs="Arial"/>
                <w:b/>
                <w:i/>
                <w:iCs/>
                <w:sz w:val="24"/>
                <w:szCs w:val="24"/>
              </w:rPr>
              <w:t xml:space="preserve"> </w:t>
            </w:r>
            <w:smartTag w:uri="urn:schemas-microsoft-com:office:smarttags" w:element="place">
              <w:r w:rsidRPr="00814451">
                <w:rPr>
                  <w:rFonts w:ascii="Arial" w:eastAsia="Batang" w:hAnsi="Arial" w:cs="Arial"/>
                  <w:b/>
                  <w:i/>
                  <w:iCs/>
                  <w:sz w:val="24"/>
                  <w:szCs w:val="24"/>
                </w:rPr>
                <w:t>C</w:t>
              </w:r>
              <w:r w:rsidRPr="00814451">
                <w:rPr>
                  <w:rFonts w:ascii="Arial" w:hAnsi="Arial" w:cs="Arial"/>
                  <w:b/>
                  <w:i/>
                  <w:iCs/>
                  <w:sz w:val="24"/>
                  <w:szCs w:val="24"/>
                </w:rPr>
                <w:t>hina</w:t>
              </w:r>
            </w:smartTag>
            <w:r w:rsidRPr="00814451">
              <w:rPr>
                <w:rFonts w:ascii="Arial" w:eastAsia="Batang" w:hAnsi="Arial" w:cs="Arial"/>
                <w:b/>
                <w:i/>
                <w:iCs/>
                <w:sz w:val="24"/>
                <w:szCs w:val="24"/>
              </w:rPr>
              <w:t>,</w:t>
            </w:r>
            <w:smartTag w:uri="urn:schemas-microsoft-com:office:smarttags" w:element="place">
              <w:r w:rsidRPr="00814451">
                <w:rPr>
                  <w:rFonts w:ascii="Arial" w:eastAsia="Batang" w:hAnsi="Arial" w:cs="Arial"/>
                  <w:b/>
                  <w:i/>
                  <w:iCs/>
                  <w:sz w:val="24"/>
                  <w:szCs w:val="24"/>
                </w:rPr>
                <w:t>T</w:t>
              </w:r>
              <w:r w:rsidRPr="00814451">
                <w:rPr>
                  <w:rFonts w:ascii="Arial" w:hAnsi="Arial" w:cs="Arial"/>
                  <w:b/>
                  <w:i/>
                  <w:iCs/>
                  <w:sz w:val="24"/>
                  <w:szCs w:val="24"/>
                </w:rPr>
                <w:t>aiwan</w:t>
              </w:r>
            </w:smartTag>
            <w:r w:rsidRPr="00814451">
              <w:rPr>
                <w:rFonts w:ascii="Arial" w:eastAsia="Batang" w:hAnsi="Arial" w:cs="Arial"/>
                <w:b/>
                <w:i/>
                <w:iCs/>
                <w:sz w:val="24"/>
                <w:szCs w:val="24"/>
              </w:rPr>
              <w:t xml:space="preserve"> </w:t>
            </w:r>
            <w:r w:rsidRPr="00814451">
              <w:rPr>
                <w:rFonts w:ascii="Arial" w:hAnsi="Arial" w:cs="Arial"/>
                <w:b/>
                <w:i/>
                <w:iCs/>
                <w:sz w:val="24"/>
                <w:szCs w:val="24"/>
              </w:rPr>
              <w:t>and Hong Kong</w:t>
            </w:r>
            <w:r w:rsidRPr="00814451">
              <w:rPr>
                <w:rFonts w:ascii="Arial" w:eastAsia="Batang" w:hAnsi="Arial" w:cs="Arial"/>
                <w:b/>
                <w:i/>
                <w:iCs/>
                <w:sz w:val="24"/>
                <w:szCs w:val="24"/>
              </w:rPr>
              <w:t xml:space="preserve"> SAR</w:t>
            </w:r>
            <w:r w:rsidRPr="00814451">
              <w:rPr>
                <w:rFonts w:ascii="Arial" w:hAnsi="Arial" w:cs="Arial"/>
                <w:b/>
                <w:i/>
                <w:iCs/>
                <w:sz w:val="24"/>
                <w:szCs w:val="24"/>
              </w:rPr>
              <w:t xml:space="preserve">, </w:t>
            </w:r>
            <w:r w:rsidRPr="00814451">
              <w:rPr>
                <w:rFonts w:ascii="Arial" w:hAnsi="Arial" w:cs="Arial"/>
                <w:b/>
                <w:iCs/>
                <w:sz w:val="24"/>
                <w:szCs w:val="24"/>
              </w:rPr>
              <w:t xml:space="preserve">Kluwer Law International </w:t>
            </w:r>
            <w:r w:rsidRPr="00814451">
              <w:rPr>
                <w:rFonts w:ascii="Batang" w:hAnsi="Batang"/>
                <w:b/>
                <w:iCs/>
                <w:sz w:val="24"/>
                <w:szCs w:val="24"/>
              </w:rPr>
              <w:t>(2000);</w:t>
            </w:r>
          </w:p>
          <w:p w:rsidR="00DE1B6E" w:rsidRPr="00F81B32"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r>
              <w:rPr>
                <w:rFonts w:ascii="Arial" w:hAnsi="Arial" w:cs="Arial"/>
                <w:b/>
                <w:i/>
                <w:iCs/>
                <w:sz w:val="24"/>
                <w:szCs w:val="24"/>
              </w:rPr>
              <w:t xml:space="preserve">Protection of the Rights of the Maritime Claimants in Cases involving Suspected Piracy, </w:t>
            </w:r>
            <w:r w:rsidRPr="00F81B32">
              <w:rPr>
                <w:rFonts w:ascii="Arial" w:hAnsi="Arial" w:cs="Arial"/>
                <w:b/>
                <w:iCs/>
                <w:sz w:val="24"/>
                <w:szCs w:val="24"/>
              </w:rPr>
              <w:t>included in</w:t>
            </w:r>
            <w:r>
              <w:rPr>
                <w:rFonts w:ascii="Arial" w:hAnsi="Arial" w:cs="Arial"/>
                <w:b/>
                <w:i/>
                <w:iCs/>
                <w:sz w:val="24"/>
                <w:szCs w:val="24"/>
              </w:rPr>
              <w:t xml:space="preserve"> Research on Judicial Judgments and Decisions, </w:t>
            </w:r>
            <w:r w:rsidRPr="00F81B32">
              <w:rPr>
                <w:rFonts w:ascii="Arial" w:hAnsi="Arial" w:cs="Arial"/>
                <w:b/>
                <w:iCs/>
                <w:sz w:val="24"/>
                <w:szCs w:val="24"/>
              </w:rPr>
              <w:t>vol.3, 2001;</w:t>
            </w:r>
          </w:p>
          <w:p w:rsidR="00DE1B6E" w:rsidRDefault="00DE1B6E" w:rsidP="00D867D7">
            <w:pPr>
              <w:numPr>
                <w:ilvl w:val="0"/>
                <w:numId w:val="1"/>
              </w:numPr>
              <w:autoSpaceDE w:val="0"/>
              <w:autoSpaceDN w:val="0"/>
              <w:adjustRightInd w:val="0"/>
              <w:jc w:val="left"/>
              <w:rPr>
                <w:rFonts w:ascii="Arial" w:eastAsia="HelveticaNeueLTPro-Md" w:hAnsi="Arial" w:cs="Arial"/>
                <w:b/>
                <w:color w:val="000000"/>
                <w:kern w:val="0"/>
                <w:sz w:val="24"/>
                <w:szCs w:val="24"/>
              </w:rPr>
            </w:pPr>
            <w:r w:rsidRPr="00F81B32">
              <w:rPr>
                <w:rFonts w:ascii="Arial" w:eastAsia="HelveticaNeueLTPro-Md" w:hAnsi="Arial" w:cs="Arial"/>
                <w:b/>
                <w:i/>
                <w:color w:val="000000"/>
                <w:kern w:val="0"/>
                <w:sz w:val="24"/>
                <w:szCs w:val="24"/>
              </w:rPr>
              <w:t xml:space="preserve">Legal Analysis of Risks associated with Factoring by Banks, </w:t>
            </w:r>
            <w:r>
              <w:rPr>
                <w:rFonts w:ascii="Arial" w:eastAsia="HelveticaNeueLTPro-Md" w:hAnsi="Arial" w:cs="Arial"/>
                <w:b/>
                <w:color w:val="000000"/>
                <w:kern w:val="0"/>
                <w:sz w:val="24"/>
                <w:szCs w:val="24"/>
              </w:rPr>
              <w:t xml:space="preserve">included in </w:t>
            </w:r>
            <w:r w:rsidRPr="00F81B32">
              <w:rPr>
                <w:rFonts w:ascii="Arial" w:eastAsia="HelveticaNeueLTPro-Md" w:hAnsi="Arial" w:cs="Arial"/>
                <w:b/>
                <w:i/>
                <w:color w:val="000000"/>
                <w:kern w:val="0"/>
                <w:sz w:val="24"/>
                <w:szCs w:val="24"/>
              </w:rPr>
              <w:t>China Finance,</w:t>
            </w:r>
            <w:r>
              <w:rPr>
                <w:rFonts w:ascii="Arial" w:eastAsia="HelveticaNeueLTPro-Md" w:hAnsi="Arial" w:cs="Arial"/>
                <w:b/>
                <w:color w:val="000000"/>
                <w:kern w:val="0"/>
                <w:sz w:val="24"/>
                <w:szCs w:val="24"/>
              </w:rPr>
              <w:t xml:space="preserve"> vol.1, 2004;</w:t>
            </w:r>
          </w:p>
          <w:p w:rsidR="00DE1B6E" w:rsidRDefault="00DE1B6E" w:rsidP="00F81B32">
            <w:pPr>
              <w:numPr>
                <w:ilvl w:val="0"/>
                <w:numId w:val="1"/>
              </w:numPr>
              <w:autoSpaceDE w:val="0"/>
              <w:autoSpaceDN w:val="0"/>
              <w:adjustRightInd w:val="0"/>
              <w:jc w:val="left"/>
              <w:rPr>
                <w:rFonts w:ascii="Arial" w:eastAsia="HelveticaNeueLTPro-Md" w:hAnsi="Arial" w:cs="Arial"/>
                <w:b/>
                <w:color w:val="000000"/>
                <w:kern w:val="0"/>
                <w:sz w:val="24"/>
                <w:szCs w:val="24"/>
              </w:rPr>
            </w:pPr>
            <w:r w:rsidRPr="00F81B32">
              <w:rPr>
                <w:rFonts w:ascii="Arial" w:eastAsia="HelveticaNeueLTPro-Md" w:hAnsi="Arial" w:cs="Arial"/>
                <w:b/>
                <w:i/>
                <w:color w:val="000000"/>
                <w:kern w:val="0"/>
                <w:sz w:val="24"/>
                <w:szCs w:val="24"/>
              </w:rPr>
              <w:t>Legal Issues concerning Guarantees for the Issuing of L/Cs,</w:t>
            </w:r>
            <w:r>
              <w:rPr>
                <w:rFonts w:ascii="Arial" w:eastAsia="HelveticaNeueLTPro-Md" w:hAnsi="Arial" w:cs="Arial"/>
                <w:b/>
                <w:color w:val="000000"/>
                <w:kern w:val="0"/>
                <w:sz w:val="24"/>
                <w:szCs w:val="24"/>
              </w:rPr>
              <w:t xml:space="preserve"> included in </w:t>
            </w:r>
            <w:r w:rsidRPr="00F81B32">
              <w:rPr>
                <w:rFonts w:ascii="Arial" w:eastAsia="HelveticaNeueLTPro-Md" w:hAnsi="Arial" w:cs="Arial"/>
                <w:b/>
                <w:i/>
                <w:color w:val="000000"/>
                <w:kern w:val="0"/>
                <w:sz w:val="24"/>
                <w:szCs w:val="24"/>
              </w:rPr>
              <w:t>Application of Laws,</w:t>
            </w:r>
            <w:r>
              <w:rPr>
                <w:rFonts w:ascii="Arial" w:eastAsia="HelveticaNeueLTPro-Md" w:hAnsi="Arial" w:cs="Arial"/>
                <w:b/>
                <w:color w:val="000000"/>
                <w:kern w:val="0"/>
                <w:sz w:val="24"/>
                <w:szCs w:val="24"/>
              </w:rPr>
              <w:t xml:space="preserve"> viol.3, 2004;</w:t>
            </w:r>
          </w:p>
          <w:p w:rsidR="00DE1B6E" w:rsidRDefault="00DE1B6E" w:rsidP="007A0449">
            <w:pPr>
              <w:numPr>
                <w:ilvl w:val="0"/>
                <w:numId w:val="1"/>
              </w:numPr>
              <w:autoSpaceDE w:val="0"/>
              <w:autoSpaceDN w:val="0"/>
              <w:adjustRightInd w:val="0"/>
              <w:jc w:val="left"/>
              <w:rPr>
                <w:rFonts w:ascii="Arial" w:eastAsia="HelveticaNeueLTPro-Md" w:hAnsi="Arial" w:cs="Arial"/>
                <w:b/>
                <w:color w:val="000000"/>
                <w:kern w:val="0"/>
                <w:sz w:val="24"/>
                <w:szCs w:val="24"/>
              </w:rPr>
            </w:pPr>
            <w:r>
              <w:rPr>
                <w:rFonts w:ascii="Arial" w:eastAsia="HelveticaNeueLTPro-Md" w:hAnsi="Arial" w:cs="Arial"/>
                <w:b/>
                <w:i/>
                <w:color w:val="000000"/>
                <w:kern w:val="0"/>
                <w:sz w:val="24"/>
                <w:szCs w:val="24"/>
              </w:rPr>
              <w:t>Financial Risks and Financial Regulation, China Financial Press (2006);</w:t>
            </w:r>
          </w:p>
          <w:p w:rsidR="00DE1B6E" w:rsidRPr="007A0449" w:rsidRDefault="00DE1B6E" w:rsidP="007A0449">
            <w:pPr>
              <w:numPr>
                <w:ilvl w:val="0"/>
                <w:numId w:val="1"/>
              </w:numPr>
              <w:autoSpaceDE w:val="0"/>
              <w:autoSpaceDN w:val="0"/>
              <w:adjustRightInd w:val="0"/>
              <w:jc w:val="left"/>
              <w:rPr>
                <w:rFonts w:ascii="Arial" w:eastAsia="HelveticaNeueLTPro-Md" w:hAnsi="Arial" w:cs="Arial"/>
                <w:b/>
                <w:color w:val="000000"/>
                <w:kern w:val="0"/>
                <w:sz w:val="24"/>
                <w:szCs w:val="24"/>
              </w:rPr>
            </w:pPr>
            <w:r w:rsidRPr="007A0449">
              <w:rPr>
                <w:rFonts w:ascii="Arial" w:eastAsia="HelveticaNeueLTPro-Md" w:hAnsi="Arial" w:cs="Arial"/>
                <w:b/>
                <w:i/>
                <w:color w:val="000000"/>
                <w:kern w:val="0"/>
                <w:sz w:val="24"/>
                <w:szCs w:val="24"/>
              </w:rPr>
              <w:t>On the Overriding Validity of Mortgaged Chattels</w:t>
            </w:r>
            <w:r>
              <w:rPr>
                <w:rFonts w:ascii="Arial" w:eastAsia="HelveticaNeueLTPro-Md" w:hAnsi="Arial" w:cs="Arial"/>
                <w:b/>
                <w:color w:val="000000"/>
                <w:kern w:val="0"/>
                <w:sz w:val="24"/>
                <w:szCs w:val="24"/>
              </w:rPr>
              <w:t xml:space="preserve">, included in </w:t>
            </w:r>
            <w:r w:rsidRPr="007A0449">
              <w:rPr>
                <w:rFonts w:ascii="Arial" w:eastAsia="HelveticaNeueLTPro-Md" w:hAnsi="Arial" w:cs="Arial"/>
                <w:b/>
                <w:i/>
                <w:color w:val="000000"/>
                <w:kern w:val="0"/>
                <w:sz w:val="24"/>
                <w:szCs w:val="24"/>
              </w:rPr>
              <w:t>Civil and Commercial Law Highlights</w:t>
            </w:r>
            <w:r>
              <w:rPr>
                <w:rFonts w:ascii="Arial" w:eastAsia="HelveticaNeueLTPro-Md" w:hAnsi="Arial" w:cs="Arial"/>
                <w:b/>
                <w:color w:val="000000"/>
                <w:kern w:val="0"/>
                <w:sz w:val="24"/>
                <w:szCs w:val="24"/>
              </w:rPr>
              <w:t xml:space="preserve"> published by China Legal Publishing House, 2007;</w:t>
            </w:r>
          </w:p>
          <w:p w:rsidR="00DE1B6E" w:rsidRPr="00D7731E" w:rsidRDefault="00DE1B6E" w:rsidP="00F81B32">
            <w:pPr>
              <w:numPr>
                <w:ilvl w:val="0"/>
                <w:numId w:val="1"/>
              </w:numPr>
              <w:autoSpaceDE w:val="0"/>
              <w:autoSpaceDN w:val="0"/>
              <w:adjustRightInd w:val="0"/>
              <w:jc w:val="left"/>
              <w:rPr>
                <w:rFonts w:ascii="Arial" w:eastAsia="HelveticaNeueLTPro-Md" w:hAnsi="Arial" w:cs="Arial"/>
                <w:b/>
                <w:color w:val="000000"/>
                <w:kern w:val="0"/>
                <w:sz w:val="24"/>
                <w:szCs w:val="24"/>
              </w:rPr>
            </w:pPr>
            <w:r>
              <w:rPr>
                <w:rFonts w:ascii="Arial" w:eastAsia="HelveticaNeueLTPro-Md" w:hAnsi="Arial" w:cs="Arial"/>
                <w:b/>
                <w:i/>
                <w:color w:val="000000"/>
                <w:kern w:val="0"/>
                <w:sz w:val="24"/>
                <w:szCs w:val="24"/>
              </w:rPr>
              <w:t xml:space="preserve">Training Global Lawyers, </w:t>
            </w:r>
            <w:r w:rsidRPr="00D7731E">
              <w:rPr>
                <w:rFonts w:ascii="Arial" w:eastAsia="HelveticaNeueLTPro-Md" w:hAnsi="Arial" w:cs="Arial"/>
                <w:i/>
                <w:color w:val="000000"/>
                <w:kern w:val="0"/>
                <w:sz w:val="24"/>
                <w:szCs w:val="24"/>
              </w:rPr>
              <w:t>included in</w:t>
            </w:r>
            <w:r>
              <w:rPr>
                <w:rFonts w:ascii="Arial" w:eastAsia="HelveticaNeueLTPro-Md" w:hAnsi="Arial" w:cs="Arial"/>
                <w:b/>
                <w:i/>
                <w:color w:val="000000"/>
                <w:kern w:val="0"/>
                <w:sz w:val="24"/>
                <w:szCs w:val="24"/>
              </w:rPr>
              <w:t xml:space="preserve"> China Tertiary Education, </w:t>
            </w:r>
            <w:r w:rsidRPr="00D7731E">
              <w:rPr>
                <w:rFonts w:ascii="Arial" w:eastAsia="HelveticaNeueLTPro-Md" w:hAnsi="Arial" w:cs="Arial"/>
                <w:b/>
                <w:color w:val="000000"/>
                <w:kern w:val="0"/>
                <w:sz w:val="24"/>
                <w:szCs w:val="24"/>
              </w:rPr>
              <w:t>vol.10, 2009;</w:t>
            </w:r>
          </w:p>
          <w:p w:rsidR="00DE1B6E" w:rsidRDefault="00DE1B6E" w:rsidP="00F81B32">
            <w:pPr>
              <w:numPr>
                <w:ilvl w:val="0"/>
                <w:numId w:val="1"/>
              </w:numPr>
              <w:autoSpaceDE w:val="0"/>
              <w:autoSpaceDN w:val="0"/>
              <w:adjustRightInd w:val="0"/>
              <w:jc w:val="left"/>
              <w:rPr>
                <w:rFonts w:ascii="Arial" w:eastAsia="HelveticaNeueLTPro-Md" w:hAnsi="Arial" w:cs="Arial"/>
                <w:b/>
                <w:color w:val="000000"/>
                <w:kern w:val="0"/>
                <w:sz w:val="24"/>
                <w:szCs w:val="24"/>
              </w:rPr>
            </w:pPr>
            <w:r w:rsidRPr="00893915">
              <w:rPr>
                <w:rFonts w:ascii="Arial" w:eastAsia="HelveticaNeueLTPro-Md" w:hAnsi="Arial" w:cs="Arial"/>
                <w:b/>
                <w:i/>
                <w:color w:val="000000"/>
                <w:kern w:val="0"/>
                <w:sz w:val="24"/>
                <w:szCs w:val="24"/>
              </w:rPr>
              <w:t>Transformation of Lawyer Training in China against the Background of Globalization</w:t>
            </w:r>
            <w:r>
              <w:rPr>
                <w:rFonts w:ascii="Arial" w:eastAsia="HelveticaNeueLTPro-Md" w:hAnsi="Arial" w:cs="Arial"/>
                <w:b/>
                <w:color w:val="000000"/>
                <w:kern w:val="0"/>
                <w:sz w:val="24"/>
                <w:szCs w:val="24"/>
              </w:rPr>
              <w:t>, included in China Tertiary Education, vol.11, 2010;</w:t>
            </w:r>
          </w:p>
          <w:p w:rsidR="00DE1B6E" w:rsidRDefault="00DE1B6E" w:rsidP="00F81B32">
            <w:pPr>
              <w:numPr>
                <w:ilvl w:val="0"/>
                <w:numId w:val="1"/>
              </w:numPr>
              <w:autoSpaceDE w:val="0"/>
              <w:autoSpaceDN w:val="0"/>
              <w:adjustRightInd w:val="0"/>
              <w:jc w:val="left"/>
              <w:rPr>
                <w:rFonts w:ascii="Arial" w:eastAsia="HelveticaNeueLTPro-Md" w:hAnsi="Arial" w:cs="Arial"/>
                <w:b/>
                <w:color w:val="000000"/>
                <w:kern w:val="0"/>
                <w:sz w:val="24"/>
                <w:szCs w:val="24"/>
              </w:rPr>
            </w:pPr>
            <w:r w:rsidRPr="00893915">
              <w:rPr>
                <w:rFonts w:ascii="Arial" w:eastAsia="HelveticaNeueLTPro-Md" w:hAnsi="Arial" w:cs="Arial"/>
                <w:b/>
                <w:i/>
                <w:color w:val="000000"/>
                <w:kern w:val="0"/>
                <w:sz w:val="24"/>
                <w:szCs w:val="24"/>
              </w:rPr>
              <w:t xml:space="preserve">LLM: Global Trends and China Outlook, </w:t>
            </w:r>
            <w:r>
              <w:rPr>
                <w:rFonts w:ascii="Arial" w:eastAsia="HelveticaNeueLTPro-Md" w:hAnsi="Arial" w:cs="Arial"/>
                <w:b/>
                <w:color w:val="000000"/>
                <w:kern w:val="0"/>
                <w:sz w:val="24"/>
                <w:szCs w:val="24"/>
              </w:rPr>
              <w:t>included in China Tertiary Education, vol.1, 2012;</w:t>
            </w:r>
          </w:p>
          <w:p w:rsidR="00DE1B6E" w:rsidRDefault="00DE1B6E" w:rsidP="00F81B32">
            <w:pPr>
              <w:numPr>
                <w:ilvl w:val="0"/>
                <w:numId w:val="1"/>
              </w:numPr>
              <w:autoSpaceDE w:val="0"/>
              <w:autoSpaceDN w:val="0"/>
              <w:adjustRightInd w:val="0"/>
              <w:jc w:val="left"/>
              <w:rPr>
                <w:rFonts w:ascii="Arial" w:eastAsia="HelveticaNeueLTPro-Md" w:hAnsi="Arial" w:cs="Arial"/>
                <w:b/>
                <w:color w:val="000000"/>
                <w:kern w:val="0"/>
                <w:sz w:val="24"/>
                <w:szCs w:val="24"/>
              </w:rPr>
            </w:pPr>
            <w:r w:rsidRPr="00893915">
              <w:rPr>
                <w:rFonts w:ascii="Arial" w:eastAsia="HelveticaNeueLTPro-Md" w:hAnsi="Arial" w:cs="Arial"/>
                <w:b/>
                <w:i/>
                <w:color w:val="000000"/>
                <w:kern w:val="0"/>
                <w:sz w:val="24"/>
                <w:szCs w:val="24"/>
              </w:rPr>
              <w:t xml:space="preserve">WTO and Transnational Business Transactions, </w:t>
            </w:r>
            <w:r>
              <w:rPr>
                <w:rFonts w:ascii="Arial" w:eastAsia="HelveticaNeueLTPro-Md" w:hAnsi="Arial" w:cs="Arial"/>
                <w:b/>
                <w:color w:val="000000"/>
                <w:kern w:val="0"/>
                <w:sz w:val="24"/>
                <w:szCs w:val="24"/>
              </w:rPr>
              <w:t>a research report based on Project 211 Research (2012);</w:t>
            </w:r>
          </w:p>
          <w:p w:rsidR="00DE1B6E" w:rsidRDefault="00DE1B6E" w:rsidP="00F81B32">
            <w:pPr>
              <w:numPr>
                <w:ilvl w:val="0"/>
                <w:numId w:val="1"/>
              </w:numPr>
              <w:autoSpaceDE w:val="0"/>
              <w:autoSpaceDN w:val="0"/>
              <w:adjustRightInd w:val="0"/>
              <w:jc w:val="left"/>
              <w:rPr>
                <w:rFonts w:ascii="Arial" w:eastAsia="HelveticaNeueLTPro-Md" w:hAnsi="Arial" w:cs="Arial"/>
                <w:b/>
                <w:color w:val="000000"/>
                <w:kern w:val="0"/>
                <w:sz w:val="24"/>
                <w:szCs w:val="24"/>
              </w:rPr>
            </w:pPr>
            <w:r>
              <w:rPr>
                <w:rFonts w:ascii="Arial" w:eastAsia="HelveticaNeueLTPro-Md" w:hAnsi="Arial" w:cs="Arial"/>
                <w:b/>
                <w:color w:val="000000"/>
                <w:kern w:val="0"/>
                <w:sz w:val="24"/>
                <w:szCs w:val="24"/>
              </w:rPr>
              <w:t>Legal Risks associated with Chinese Companies Going Global, a research report on Project 211 Research (2012);</w:t>
            </w:r>
          </w:p>
          <w:p w:rsidR="00DE1B6E" w:rsidRPr="0012609A" w:rsidRDefault="00DE1B6E" w:rsidP="00F81B32">
            <w:pPr>
              <w:numPr>
                <w:ilvl w:val="0"/>
                <w:numId w:val="1"/>
              </w:numPr>
              <w:autoSpaceDE w:val="0"/>
              <w:autoSpaceDN w:val="0"/>
              <w:adjustRightInd w:val="0"/>
              <w:jc w:val="left"/>
              <w:rPr>
                <w:rFonts w:ascii="Arial" w:eastAsia="HelveticaNeueLTPro-Md" w:hAnsi="Arial" w:cs="Arial"/>
                <w:b/>
                <w:color w:val="000000"/>
                <w:kern w:val="0"/>
                <w:sz w:val="24"/>
                <w:szCs w:val="24"/>
              </w:rPr>
            </w:pPr>
            <w:r w:rsidRPr="0012609A">
              <w:rPr>
                <w:rFonts w:ascii="Arial" w:hAnsi="Arial" w:cs="Arial"/>
                <w:b/>
                <w:i/>
                <w:iCs/>
                <w:sz w:val="24"/>
                <w:szCs w:val="24"/>
              </w:rPr>
              <w:t>Case Method: Why and How, China Tertiary Education,</w:t>
            </w:r>
            <w:r w:rsidRPr="007A39DF">
              <w:rPr>
                <w:rFonts w:ascii="Arial" w:hAnsi="Arial" w:cs="Arial"/>
                <w:b/>
                <w:iCs/>
                <w:sz w:val="24"/>
                <w:szCs w:val="24"/>
              </w:rPr>
              <w:t xml:space="preserve"> vol.3, 2014;</w:t>
            </w:r>
          </w:p>
          <w:p w:rsidR="00DE1B6E" w:rsidRDefault="00DE1B6E" w:rsidP="00F81B32">
            <w:pPr>
              <w:numPr>
                <w:ilvl w:val="0"/>
                <w:numId w:val="1"/>
              </w:numPr>
              <w:autoSpaceDE w:val="0"/>
              <w:autoSpaceDN w:val="0"/>
              <w:adjustRightInd w:val="0"/>
              <w:jc w:val="left"/>
              <w:rPr>
                <w:rFonts w:ascii="Arial" w:eastAsia="HelveticaNeueLTPro-Md" w:hAnsi="Arial" w:cs="Arial"/>
                <w:b/>
                <w:color w:val="000000"/>
                <w:kern w:val="0"/>
                <w:sz w:val="24"/>
                <w:szCs w:val="24"/>
              </w:rPr>
            </w:pPr>
            <w:r w:rsidRPr="004D38AB">
              <w:rPr>
                <w:rFonts w:ascii="Arial" w:eastAsia="HelveticaNeueLTPro-Md" w:hAnsi="Arial" w:cs="Arial"/>
                <w:b/>
                <w:i/>
                <w:color w:val="000000"/>
                <w:kern w:val="0"/>
                <w:sz w:val="24"/>
                <w:szCs w:val="24"/>
              </w:rPr>
              <w:t>Latest Developments in International Investment Law: toward Greater Liberalism or Protectionism</w:t>
            </w:r>
            <w:r>
              <w:rPr>
                <w:rFonts w:ascii="Arial" w:eastAsia="HelveticaNeueLTPro-Md" w:hAnsi="Arial" w:cs="Arial"/>
                <w:b/>
                <w:color w:val="000000"/>
                <w:kern w:val="0"/>
                <w:sz w:val="24"/>
                <w:szCs w:val="24"/>
              </w:rPr>
              <w:t>? Pp.247-257, Soochow Law Journal, vol. 8 (2013);</w:t>
            </w:r>
          </w:p>
          <w:p w:rsidR="00DE1B6E" w:rsidRPr="007A39DF" w:rsidRDefault="00DE1B6E" w:rsidP="00F81B32">
            <w:pPr>
              <w:numPr>
                <w:ilvl w:val="0"/>
                <w:numId w:val="1"/>
              </w:numPr>
              <w:autoSpaceDE w:val="0"/>
              <w:autoSpaceDN w:val="0"/>
              <w:adjustRightInd w:val="0"/>
              <w:jc w:val="left"/>
              <w:rPr>
                <w:rFonts w:ascii="Arial" w:eastAsia="HelveticaNeueLTPro-Md" w:hAnsi="Arial" w:cs="Arial"/>
                <w:b/>
                <w:color w:val="000000"/>
                <w:kern w:val="0"/>
                <w:sz w:val="24"/>
                <w:szCs w:val="24"/>
              </w:rPr>
            </w:pPr>
            <w:r w:rsidRPr="007A39DF">
              <w:rPr>
                <w:rFonts w:ascii="Arial" w:hAnsi="Arial" w:cs="Arial"/>
                <w:b/>
                <w:i/>
                <w:iCs/>
                <w:sz w:val="24"/>
                <w:szCs w:val="24"/>
              </w:rPr>
              <w:t>China Going Global Observer (Volume One: Energy, Mining and Construction Engineering), Mechanical Industry Press (2013);</w:t>
            </w:r>
          </w:p>
          <w:p w:rsidR="00DE1B6E" w:rsidRPr="007A39DF" w:rsidRDefault="00DE1B6E" w:rsidP="00F81B32">
            <w:pPr>
              <w:numPr>
                <w:ilvl w:val="0"/>
                <w:numId w:val="1"/>
              </w:numPr>
              <w:autoSpaceDE w:val="0"/>
              <w:autoSpaceDN w:val="0"/>
              <w:adjustRightInd w:val="0"/>
              <w:jc w:val="left"/>
              <w:rPr>
                <w:rFonts w:ascii="Arial" w:eastAsia="HelveticaNeueLTPro-Md" w:hAnsi="Arial" w:cs="Arial"/>
                <w:b/>
                <w:color w:val="000000"/>
                <w:kern w:val="0"/>
                <w:sz w:val="24"/>
                <w:szCs w:val="24"/>
              </w:rPr>
            </w:pPr>
            <w:r w:rsidRPr="007A39DF">
              <w:rPr>
                <w:rFonts w:ascii="Arial" w:hAnsi="Arial" w:cs="Arial"/>
                <w:b/>
                <w:i/>
                <w:iCs/>
                <w:sz w:val="24"/>
                <w:szCs w:val="24"/>
              </w:rPr>
              <w:t>China Going Global Observer( Volume Two: Manufacturing and Global M&amp; A), Mechanical Industry Press (2014);</w:t>
            </w:r>
          </w:p>
          <w:p w:rsidR="00DE1B6E" w:rsidRPr="007A39DF" w:rsidRDefault="00DE1B6E" w:rsidP="00F81B32">
            <w:pPr>
              <w:numPr>
                <w:ilvl w:val="0"/>
                <w:numId w:val="1"/>
              </w:numPr>
              <w:autoSpaceDE w:val="0"/>
              <w:autoSpaceDN w:val="0"/>
              <w:adjustRightInd w:val="0"/>
              <w:jc w:val="left"/>
              <w:rPr>
                <w:rFonts w:ascii="Arial" w:eastAsia="HelveticaNeueLTPro-Md" w:hAnsi="Arial" w:cs="Arial"/>
                <w:b/>
                <w:color w:val="000000"/>
                <w:kern w:val="0"/>
                <w:sz w:val="24"/>
                <w:szCs w:val="24"/>
              </w:rPr>
            </w:pPr>
            <w:r w:rsidRPr="007A39DF">
              <w:rPr>
                <w:rFonts w:ascii="Arial" w:hAnsi="Arial" w:cs="Arial"/>
                <w:b/>
                <w:i/>
                <w:iCs/>
                <w:sz w:val="24"/>
                <w:szCs w:val="24"/>
              </w:rPr>
              <w:t>China Going Global Observer( Volume Three: Law and Practice of Global M&amp;A), Mechanical Industry Press (2015)</w:t>
            </w:r>
            <w:r w:rsidRPr="007A39DF">
              <w:rPr>
                <w:rFonts w:ascii="Arial" w:hAnsi="Arial" w:cs="Arial" w:hint="eastAsia"/>
                <w:b/>
                <w:i/>
                <w:iCs/>
                <w:sz w:val="24"/>
                <w:szCs w:val="24"/>
              </w:rPr>
              <w:t>；</w:t>
            </w:r>
          </w:p>
          <w:p w:rsidR="00DE1B6E" w:rsidRPr="007A39DF" w:rsidRDefault="00DE1B6E" w:rsidP="00F81B32">
            <w:pPr>
              <w:numPr>
                <w:ilvl w:val="0"/>
                <w:numId w:val="1"/>
              </w:numPr>
              <w:autoSpaceDE w:val="0"/>
              <w:autoSpaceDN w:val="0"/>
              <w:adjustRightInd w:val="0"/>
              <w:jc w:val="left"/>
              <w:rPr>
                <w:rFonts w:ascii="Arial" w:eastAsia="HelveticaNeueLTPro-Md" w:hAnsi="Arial" w:cs="Arial"/>
                <w:b/>
                <w:color w:val="000000"/>
                <w:kern w:val="0"/>
                <w:sz w:val="24"/>
                <w:szCs w:val="24"/>
              </w:rPr>
            </w:pPr>
            <w:r w:rsidRPr="007A39DF">
              <w:rPr>
                <w:rFonts w:ascii="Arial" w:hAnsi="Arial" w:cs="Arial"/>
                <w:b/>
                <w:i/>
                <w:iCs/>
                <w:sz w:val="24"/>
                <w:szCs w:val="24"/>
              </w:rPr>
              <w:t xml:space="preserve">Introduction to ICSID Cases  </w:t>
            </w:r>
            <w:r w:rsidRPr="007A39DF">
              <w:rPr>
                <w:rFonts w:ascii="Arial" w:hAnsi="Arial" w:cs="Arial"/>
                <w:b/>
                <w:iCs/>
                <w:sz w:val="24"/>
                <w:szCs w:val="24"/>
              </w:rPr>
              <w:t>published by China Law Press</w:t>
            </w:r>
            <w:r w:rsidRPr="007A39DF">
              <w:rPr>
                <w:rFonts w:ascii="Arial" w:hAnsi="Arial" w:cs="Arial"/>
                <w:b/>
                <w:i/>
                <w:iCs/>
                <w:sz w:val="24"/>
                <w:szCs w:val="24"/>
              </w:rPr>
              <w:t>(2015)</w:t>
            </w:r>
            <w:r w:rsidRPr="007A39DF">
              <w:rPr>
                <w:rFonts w:ascii="Arial" w:hAnsi="Arial" w:cs="Arial" w:hint="eastAsia"/>
                <w:b/>
                <w:i/>
                <w:iCs/>
                <w:sz w:val="24"/>
                <w:szCs w:val="24"/>
              </w:rPr>
              <w:t>；</w:t>
            </w:r>
          </w:p>
          <w:p w:rsidR="00DE1B6E" w:rsidRPr="007A39DF" w:rsidRDefault="00DE1B6E" w:rsidP="007A39DF">
            <w:pPr>
              <w:numPr>
                <w:ilvl w:val="0"/>
                <w:numId w:val="1"/>
              </w:numPr>
              <w:autoSpaceDE w:val="0"/>
              <w:autoSpaceDN w:val="0"/>
              <w:adjustRightInd w:val="0"/>
              <w:jc w:val="left"/>
              <w:rPr>
                <w:rFonts w:ascii="Arial" w:eastAsia="HelveticaNeueLTPro-Md" w:hAnsi="Arial" w:cs="Arial"/>
                <w:b/>
                <w:color w:val="000000"/>
                <w:kern w:val="0"/>
                <w:sz w:val="24"/>
                <w:szCs w:val="24"/>
              </w:rPr>
            </w:pPr>
            <w:r w:rsidRPr="007A39DF">
              <w:rPr>
                <w:rFonts w:ascii="Arial" w:eastAsia="HelveticaNeueLTPro-Md" w:hAnsi="Arial" w:cs="Arial"/>
                <w:b/>
                <w:i/>
                <w:color w:val="000000"/>
                <w:kern w:val="0"/>
                <w:sz w:val="24"/>
                <w:szCs w:val="24"/>
              </w:rPr>
              <w:t>Mega-regional Trade Agreements: Game-Changers or Costly Distractions for the World Trading System</w:t>
            </w:r>
            <w:r w:rsidRPr="007A39DF">
              <w:rPr>
                <w:rFonts w:ascii="Arial" w:eastAsia="HelveticaNeueLTPro-Md" w:hAnsi="Arial" w:cs="Arial"/>
                <w:b/>
                <w:color w:val="000000"/>
                <w:kern w:val="0"/>
                <w:sz w:val="24"/>
                <w:szCs w:val="24"/>
              </w:rPr>
              <w:t xml:space="preserve"> </w:t>
            </w:r>
            <w:r w:rsidRPr="007A39DF">
              <w:rPr>
                <w:rFonts w:ascii="Arial" w:eastAsia="HelveticaNeueLTPro-Md" w:hAnsi="Arial" w:cs="Arial" w:hint="eastAsia"/>
                <w:b/>
                <w:color w:val="000000"/>
                <w:kern w:val="0"/>
                <w:sz w:val="24"/>
                <w:szCs w:val="24"/>
              </w:rPr>
              <w:t>，</w:t>
            </w:r>
            <w:r>
              <w:rPr>
                <w:rFonts w:ascii="Arial" w:eastAsia="HelveticaNeueLTPro-Md" w:hAnsi="Arial" w:cs="Arial"/>
                <w:b/>
                <w:color w:val="000000"/>
                <w:kern w:val="0"/>
                <w:sz w:val="24"/>
                <w:szCs w:val="24"/>
              </w:rPr>
              <w:t xml:space="preserve">World Economic </w:t>
            </w:r>
            <w:r w:rsidRPr="007A39DF">
              <w:rPr>
                <w:rFonts w:ascii="Arial" w:eastAsia="HelveticaNeueLTPro-Md" w:hAnsi="Arial" w:cs="Arial"/>
                <w:b/>
                <w:color w:val="000000"/>
                <w:kern w:val="0"/>
                <w:sz w:val="24"/>
                <w:szCs w:val="24"/>
              </w:rPr>
              <w:t xml:space="preserve">Forum </w:t>
            </w:r>
            <w:r w:rsidRPr="007A39DF">
              <w:rPr>
                <w:rFonts w:ascii="Arial" w:eastAsia="HelveticaNeueLTPro-Md" w:hAnsi="Arial" w:cs="Arial" w:hint="eastAsia"/>
                <w:b/>
                <w:color w:val="000000"/>
                <w:kern w:val="0"/>
                <w:sz w:val="24"/>
                <w:szCs w:val="24"/>
              </w:rPr>
              <w:t>（</w:t>
            </w:r>
            <w:r w:rsidRPr="007A39DF">
              <w:rPr>
                <w:rFonts w:ascii="Arial" w:eastAsia="HelveticaNeueLTPro-Md" w:hAnsi="Arial" w:cs="Arial"/>
                <w:b/>
                <w:color w:val="000000"/>
                <w:kern w:val="0"/>
                <w:sz w:val="24"/>
                <w:szCs w:val="24"/>
              </w:rPr>
              <w:t>2014)</w:t>
            </w:r>
          </w:p>
        </w:tc>
      </w:tr>
      <w:tr w:rsidR="00DE1B6E" w:rsidRPr="00C44EF1" w:rsidTr="00315692">
        <w:tc>
          <w:tcPr>
            <w:tcW w:w="2503" w:type="dxa"/>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lastRenderedPageBreak/>
              <w:t>Awards &amp; Honours</w:t>
            </w:r>
          </w:p>
        </w:tc>
        <w:tc>
          <w:tcPr>
            <w:tcW w:w="8237" w:type="dxa"/>
            <w:gridSpan w:val="3"/>
          </w:tcPr>
          <w:p w:rsidR="00DE1B6E" w:rsidRDefault="00DE1B6E" w:rsidP="0041444C">
            <w:pPr>
              <w:numPr>
                <w:ilvl w:val="0"/>
                <w:numId w:val="2"/>
              </w:numPr>
              <w:rPr>
                <w:rFonts w:ascii="Arial Unicode MS" w:hAnsi="Arial Unicode MS" w:cs="Arial Unicode MS"/>
                <w:b/>
                <w:sz w:val="22"/>
              </w:rPr>
            </w:pPr>
            <w:r>
              <w:rPr>
                <w:rFonts w:ascii="Arial Unicode MS" w:hAnsi="Arial Unicode MS" w:cs="Arial Unicode MS"/>
                <w:b/>
                <w:sz w:val="22"/>
              </w:rPr>
              <w:t>04/1994, Received a Special Government Scholarship from the State Council of China;</w:t>
            </w:r>
          </w:p>
          <w:p w:rsidR="00DE1B6E" w:rsidRDefault="00DE1B6E" w:rsidP="00C44EF1">
            <w:pPr>
              <w:numPr>
                <w:ilvl w:val="0"/>
                <w:numId w:val="2"/>
              </w:numPr>
              <w:rPr>
                <w:rFonts w:ascii="Arial Unicode MS" w:hAnsi="Arial Unicode MS" w:cs="Arial Unicode MS"/>
                <w:b/>
                <w:sz w:val="22"/>
              </w:rPr>
            </w:pPr>
            <w:r>
              <w:rPr>
                <w:rFonts w:ascii="Arial Unicode MS" w:hAnsi="Arial Unicode MS" w:cs="Arial Unicode MS"/>
                <w:b/>
                <w:sz w:val="22"/>
              </w:rPr>
              <w:t>09/1993, Received a Second Honour for rescuing a drowning old man;</w:t>
            </w:r>
          </w:p>
          <w:p w:rsidR="00DE1B6E" w:rsidRDefault="00DE1B6E" w:rsidP="00C44EF1">
            <w:pPr>
              <w:numPr>
                <w:ilvl w:val="0"/>
                <w:numId w:val="2"/>
              </w:numPr>
              <w:rPr>
                <w:rFonts w:ascii="Arial Unicode MS" w:hAnsi="Arial Unicode MS" w:cs="Arial Unicode MS"/>
                <w:b/>
                <w:sz w:val="22"/>
              </w:rPr>
            </w:pPr>
            <w:r>
              <w:rPr>
                <w:rFonts w:ascii="Arial Unicode MS" w:hAnsi="Arial Unicode MS" w:cs="Arial Unicode MS"/>
                <w:b/>
                <w:sz w:val="22"/>
              </w:rPr>
              <w:t>10/1999, Received Hubei Provincial Government Award for Keeping Peace;</w:t>
            </w:r>
          </w:p>
          <w:p w:rsidR="00DE1B6E" w:rsidRDefault="00DE1B6E" w:rsidP="00C44EF1">
            <w:pPr>
              <w:numPr>
                <w:ilvl w:val="0"/>
                <w:numId w:val="2"/>
              </w:numPr>
              <w:rPr>
                <w:rFonts w:ascii="Arial Unicode MS" w:hAnsi="Arial Unicode MS" w:cs="Arial Unicode MS"/>
                <w:b/>
                <w:sz w:val="22"/>
              </w:rPr>
            </w:pPr>
            <w:r>
              <w:rPr>
                <w:rFonts w:ascii="Arial Unicode MS" w:hAnsi="Arial Unicode MS" w:cs="Arial Unicode MS"/>
                <w:b/>
                <w:sz w:val="22"/>
              </w:rPr>
              <w:t>08/1999, Received Hubei Provincial Government Honor for Fighting Floods;</w:t>
            </w:r>
          </w:p>
          <w:p w:rsidR="00DE1B6E" w:rsidRPr="0041444C" w:rsidRDefault="00DE1B6E" w:rsidP="0041444C">
            <w:pPr>
              <w:numPr>
                <w:ilvl w:val="0"/>
                <w:numId w:val="2"/>
              </w:numPr>
              <w:rPr>
                <w:rFonts w:ascii="Arial Unicode MS" w:hAnsi="Arial Unicode MS" w:cs="Arial Unicode MS"/>
                <w:b/>
                <w:i/>
                <w:sz w:val="22"/>
              </w:rPr>
            </w:pPr>
            <w:r>
              <w:rPr>
                <w:rFonts w:ascii="Arial Unicode MS" w:hAnsi="Arial Unicode MS" w:cs="Arial Unicode MS"/>
                <w:b/>
                <w:sz w:val="22"/>
              </w:rPr>
              <w:t xml:space="preserve">07/2000, Received </w:t>
            </w:r>
            <w:r w:rsidRPr="0041444C">
              <w:rPr>
                <w:rFonts w:ascii="Arial Unicode MS" w:hAnsi="Arial Unicode MS" w:cs="Arial Unicode MS"/>
                <w:b/>
                <w:i/>
                <w:sz w:val="22"/>
              </w:rPr>
              <w:t>Top Ten Young</w:t>
            </w:r>
            <w:r w:rsidRPr="0041444C">
              <w:rPr>
                <w:rFonts w:ascii="Arial Unicode MS" w:hAnsi="Arial Unicode MS" w:cs="Arial Unicode MS"/>
                <w:b/>
                <w:sz w:val="22"/>
              </w:rPr>
              <w:t xml:space="preserve"> </w:t>
            </w:r>
            <w:r w:rsidRPr="0041444C">
              <w:rPr>
                <w:rFonts w:ascii="Arial Unicode MS" w:hAnsi="Arial Unicode MS" w:cs="Arial Unicode MS"/>
                <w:b/>
                <w:i/>
                <w:sz w:val="22"/>
              </w:rPr>
              <w:t>Law Officials;</w:t>
            </w:r>
          </w:p>
          <w:p w:rsidR="00DE1B6E" w:rsidRPr="0041444C" w:rsidRDefault="00DE1B6E" w:rsidP="0041444C">
            <w:pPr>
              <w:numPr>
                <w:ilvl w:val="0"/>
                <w:numId w:val="2"/>
              </w:numPr>
              <w:rPr>
                <w:rFonts w:ascii="Arial Unicode MS" w:hAnsi="Arial Unicode MS" w:cs="Arial Unicode MS"/>
                <w:b/>
                <w:i/>
                <w:sz w:val="22"/>
              </w:rPr>
            </w:pPr>
            <w:r>
              <w:rPr>
                <w:rFonts w:ascii="Arial Unicode MS" w:hAnsi="Arial Unicode MS" w:cs="Arial Unicode MS"/>
                <w:b/>
                <w:sz w:val="22"/>
              </w:rPr>
              <w:t xml:space="preserve">12/2001, Nomination for </w:t>
            </w:r>
            <w:r w:rsidRPr="0041444C">
              <w:rPr>
                <w:rFonts w:ascii="Arial Unicode MS" w:hAnsi="Arial Unicode MS" w:cs="Arial Unicode MS"/>
                <w:b/>
                <w:i/>
                <w:sz w:val="22"/>
              </w:rPr>
              <w:t>National Top Ten Prominent Young</w:t>
            </w:r>
            <w:r>
              <w:rPr>
                <w:rFonts w:ascii="Arial Unicode MS" w:hAnsi="Arial Unicode MS" w:cs="Arial Unicode MS"/>
                <w:b/>
                <w:sz w:val="22"/>
              </w:rPr>
              <w:t>;</w:t>
            </w:r>
          </w:p>
          <w:p w:rsidR="00DE1B6E" w:rsidRPr="0041444C" w:rsidRDefault="00DE1B6E" w:rsidP="00C44EF1">
            <w:pPr>
              <w:numPr>
                <w:ilvl w:val="0"/>
                <w:numId w:val="2"/>
              </w:numPr>
              <w:rPr>
                <w:rFonts w:ascii="Arial Unicode MS" w:hAnsi="Arial Unicode MS" w:cs="Arial Unicode MS"/>
                <w:b/>
                <w:i/>
                <w:sz w:val="22"/>
              </w:rPr>
            </w:pPr>
            <w:r>
              <w:rPr>
                <w:rFonts w:ascii="Arial Unicode MS" w:hAnsi="Arial Unicode MS" w:cs="Arial Unicode MS"/>
                <w:b/>
                <w:sz w:val="22"/>
              </w:rPr>
              <w:t xml:space="preserve"> 01/2002, National Award of Prominent Young Law Officials.</w:t>
            </w:r>
          </w:p>
        </w:tc>
      </w:tr>
      <w:tr w:rsidR="00DE1B6E" w:rsidRPr="00C44EF1" w:rsidTr="00315692">
        <w:tc>
          <w:tcPr>
            <w:tcW w:w="2503" w:type="dxa"/>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t>Invited Lectures</w:t>
            </w:r>
          </w:p>
        </w:tc>
        <w:tc>
          <w:tcPr>
            <w:tcW w:w="8237" w:type="dxa"/>
            <w:gridSpan w:val="3"/>
          </w:tcPr>
          <w:p w:rsidR="00DE1B6E" w:rsidRDefault="00DE1B6E" w:rsidP="005E2E01">
            <w:pPr>
              <w:numPr>
                <w:ilvl w:val="0"/>
                <w:numId w:val="3"/>
              </w:numPr>
              <w:rPr>
                <w:rFonts w:ascii="Arial Unicode MS" w:hAnsi="Arial Unicode MS" w:cs="Arial Unicode MS"/>
                <w:b/>
                <w:sz w:val="22"/>
              </w:rPr>
            </w:pPr>
            <w:r>
              <w:rPr>
                <w:rFonts w:ascii="Arial Unicode MS" w:hAnsi="Arial Unicode MS" w:cs="Arial Unicode MS"/>
                <w:b/>
                <w:sz w:val="22"/>
              </w:rPr>
              <w:t xml:space="preserve">09/1997 </w:t>
            </w:r>
            <w:r w:rsidRPr="005E2E01">
              <w:rPr>
                <w:rFonts w:ascii="Arial Unicode MS" w:hAnsi="Arial Unicode MS" w:cs="Arial Unicode MS"/>
                <w:b/>
                <w:i/>
                <w:sz w:val="22"/>
              </w:rPr>
              <w:t>Legal aspects of China’s Capital Markets</w:t>
            </w:r>
            <w:r>
              <w:rPr>
                <w:rFonts w:ascii="Arial Unicode MS" w:hAnsi="Arial Unicode MS" w:cs="Arial Unicode MS"/>
                <w:b/>
                <w:sz w:val="22"/>
              </w:rPr>
              <w:t>, Gray’s Inn, London;</w:t>
            </w:r>
          </w:p>
          <w:p w:rsidR="00DE1B6E" w:rsidRDefault="00DE1B6E" w:rsidP="005E2E01">
            <w:pPr>
              <w:numPr>
                <w:ilvl w:val="0"/>
                <w:numId w:val="3"/>
              </w:numPr>
              <w:rPr>
                <w:rFonts w:ascii="Arial Unicode MS" w:hAnsi="Arial Unicode MS" w:cs="Arial Unicode MS"/>
                <w:b/>
                <w:sz w:val="22"/>
              </w:rPr>
            </w:pPr>
            <w:r>
              <w:rPr>
                <w:rFonts w:ascii="Arial Unicode MS" w:hAnsi="Arial Unicode MS" w:cs="Arial Unicode MS"/>
                <w:b/>
                <w:sz w:val="22"/>
              </w:rPr>
              <w:t xml:space="preserve">03/1999 </w:t>
            </w:r>
            <w:r w:rsidRPr="005E2E01">
              <w:rPr>
                <w:rFonts w:ascii="Arial Unicode MS" w:hAnsi="Arial Unicode MS" w:cs="Arial Unicode MS"/>
                <w:b/>
                <w:i/>
                <w:sz w:val="22"/>
              </w:rPr>
              <w:t xml:space="preserve"> Reflections on Securities Laws</w:t>
            </w:r>
            <w:r>
              <w:rPr>
                <w:rFonts w:ascii="Arial Unicode MS" w:hAnsi="Arial Unicode MS" w:cs="Arial Unicode MS"/>
                <w:b/>
                <w:sz w:val="22"/>
              </w:rPr>
              <w:t>, for judges from across the country, organized by the Supreme Court of China;</w:t>
            </w:r>
          </w:p>
          <w:p w:rsidR="00DE1B6E" w:rsidRDefault="00DE1B6E" w:rsidP="005E2E01">
            <w:pPr>
              <w:numPr>
                <w:ilvl w:val="0"/>
                <w:numId w:val="3"/>
              </w:numPr>
              <w:rPr>
                <w:rFonts w:ascii="Arial Unicode MS" w:hAnsi="Arial Unicode MS" w:cs="Arial Unicode MS"/>
                <w:b/>
                <w:sz w:val="22"/>
              </w:rPr>
            </w:pPr>
            <w:r>
              <w:rPr>
                <w:rFonts w:ascii="Arial Unicode MS" w:hAnsi="Arial Unicode MS" w:cs="Arial Unicode MS"/>
                <w:b/>
                <w:sz w:val="22"/>
              </w:rPr>
              <w:t xml:space="preserve">10/1999  </w:t>
            </w:r>
            <w:r w:rsidRPr="005E2E01">
              <w:rPr>
                <w:rFonts w:ascii="Arial Unicode MS" w:hAnsi="Arial Unicode MS" w:cs="Arial Unicode MS"/>
                <w:b/>
                <w:i/>
                <w:sz w:val="22"/>
              </w:rPr>
              <w:t>Some Issues of Securities Laws,</w:t>
            </w:r>
            <w:r>
              <w:rPr>
                <w:rFonts w:ascii="Arial Unicode MS" w:hAnsi="Arial Unicode MS" w:cs="Arial Unicode MS"/>
                <w:b/>
                <w:sz w:val="22"/>
              </w:rPr>
              <w:t xml:space="preserve"> for the High Court of Sichuan Province;</w:t>
            </w:r>
          </w:p>
          <w:p w:rsidR="00DE1B6E" w:rsidRDefault="00DE1B6E" w:rsidP="005E2E01">
            <w:pPr>
              <w:numPr>
                <w:ilvl w:val="0"/>
                <w:numId w:val="3"/>
              </w:numPr>
              <w:rPr>
                <w:rFonts w:ascii="Arial Unicode MS" w:hAnsi="Arial Unicode MS" w:cs="Arial Unicode MS"/>
                <w:b/>
                <w:sz w:val="22"/>
              </w:rPr>
            </w:pPr>
            <w:r>
              <w:rPr>
                <w:rFonts w:ascii="Arial Unicode MS" w:hAnsi="Arial Unicode MS" w:cs="Arial Unicode MS"/>
                <w:b/>
                <w:sz w:val="22"/>
              </w:rPr>
              <w:t xml:space="preserve">10/2000 </w:t>
            </w:r>
            <w:r w:rsidRPr="005E2E01">
              <w:rPr>
                <w:rFonts w:ascii="Arial Unicode MS" w:hAnsi="Arial Unicode MS" w:cs="Arial Unicode MS"/>
                <w:b/>
                <w:i/>
                <w:sz w:val="22"/>
              </w:rPr>
              <w:t xml:space="preserve"> Latest Revisions of China’s Patent and Trademark Laws, </w:t>
            </w:r>
            <w:r>
              <w:rPr>
                <w:rFonts w:ascii="Arial Unicode MS" w:hAnsi="Arial Unicode MS" w:cs="Arial Unicode MS"/>
                <w:b/>
                <w:sz w:val="22"/>
              </w:rPr>
              <w:t>for Japanese Patent Office;</w:t>
            </w:r>
          </w:p>
          <w:p w:rsidR="00DE1B6E" w:rsidRDefault="00DE1B6E" w:rsidP="005E2E01">
            <w:pPr>
              <w:numPr>
                <w:ilvl w:val="0"/>
                <w:numId w:val="3"/>
              </w:numPr>
              <w:rPr>
                <w:rFonts w:ascii="Arial Unicode MS" w:hAnsi="Arial Unicode MS" w:cs="Arial Unicode MS"/>
                <w:b/>
                <w:sz w:val="22"/>
              </w:rPr>
            </w:pPr>
            <w:r>
              <w:rPr>
                <w:rFonts w:ascii="Arial Unicode MS" w:hAnsi="Arial Unicode MS" w:cs="Arial Unicode MS"/>
                <w:b/>
                <w:sz w:val="22"/>
              </w:rPr>
              <w:t>10/2006 Lecturing on</w:t>
            </w:r>
            <w:r w:rsidRPr="00EC1D57">
              <w:rPr>
                <w:rFonts w:ascii="Arial Unicode MS" w:hAnsi="Arial Unicode MS" w:cs="Arial Unicode MS"/>
                <w:b/>
                <w:i/>
                <w:sz w:val="22"/>
              </w:rPr>
              <w:t xml:space="preserve"> Chinese Investment and Trade Laws </w:t>
            </w:r>
            <w:r>
              <w:rPr>
                <w:rFonts w:ascii="Arial Unicode MS" w:hAnsi="Arial Unicode MS" w:cs="Arial Unicode MS"/>
                <w:b/>
                <w:sz w:val="22"/>
              </w:rPr>
              <w:t>at UBC and University of Calgary in Canada;</w:t>
            </w:r>
          </w:p>
          <w:p w:rsidR="00DE1B6E" w:rsidRDefault="00DE1B6E" w:rsidP="005E2E01">
            <w:pPr>
              <w:numPr>
                <w:ilvl w:val="0"/>
                <w:numId w:val="3"/>
              </w:numPr>
              <w:rPr>
                <w:rFonts w:ascii="Arial Unicode MS" w:hAnsi="Arial Unicode MS" w:cs="Arial Unicode MS"/>
                <w:b/>
                <w:sz w:val="22"/>
              </w:rPr>
            </w:pPr>
            <w:r>
              <w:rPr>
                <w:rFonts w:ascii="Arial Unicode MS" w:hAnsi="Arial Unicode MS" w:cs="Arial Unicode MS"/>
                <w:b/>
                <w:sz w:val="22"/>
              </w:rPr>
              <w:t xml:space="preserve">02/2008 Lecturing on </w:t>
            </w:r>
            <w:r w:rsidRPr="00F205A5">
              <w:rPr>
                <w:rFonts w:ascii="Arial Unicode MS" w:hAnsi="Arial Unicode MS" w:cs="Arial Unicode MS"/>
                <w:b/>
                <w:i/>
                <w:sz w:val="22"/>
              </w:rPr>
              <w:t>Legal Aspects of Doing Business in/with China</w:t>
            </w:r>
            <w:r>
              <w:rPr>
                <w:rFonts w:ascii="Arial Unicode MS" w:hAnsi="Arial Unicode MS" w:cs="Arial Unicode MS"/>
                <w:b/>
                <w:sz w:val="22"/>
              </w:rPr>
              <w:t xml:space="preserve"> at William Richardson School of Law, University of Hawaii at Manoa;</w:t>
            </w:r>
          </w:p>
          <w:p w:rsidR="00DE1B6E" w:rsidRDefault="00DE1B6E" w:rsidP="005E2E01">
            <w:pPr>
              <w:numPr>
                <w:ilvl w:val="0"/>
                <w:numId w:val="3"/>
              </w:numPr>
              <w:rPr>
                <w:rFonts w:ascii="Arial Unicode MS" w:hAnsi="Arial Unicode MS" w:cs="Arial Unicode MS"/>
                <w:b/>
                <w:sz w:val="22"/>
              </w:rPr>
            </w:pPr>
            <w:r>
              <w:rPr>
                <w:rFonts w:ascii="Arial Unicode MS" w:hAnsi="Arial Unicode MS" w:cs="Arial Unicode MS"/>
                <w:b/>
                <w:sz w:val="22"/>
              </w:rPr>
              <w:t>02/2012 Hosting the Summit Dialogue at the First Diplomats Economic Forum;</w:t>
            </w:r>
          </w:p>
          <w:p w:rsidR="00DE1B6E" w:rsidRDefault="00DE1B6E" w:rsidP="005E2E01">
            <w:pPr>
              <w:numPr>
                <w:ilvl w:val="0"/>
                <w:numId w:val="3"/>
              </w:numPr>
              <w:rPr>
                <w:rFonts w:ascii="Arial Unicode MS" w:hAnsi="Arial Unicode MS" w:cs="Arial Unicode MS"/>
                <w:b/>
                <w:sz w:val="22"/>
              </w:rPr>
            </w:pPr>
            <w:r>
              <w:rPr>
                <w:rFonts w:ascii="Arial Unicode MS" w:hAnsi="Arial Unicode MS" w:cs="Arial Unicode MS"/>
                <w:b/>
                <w:sz w:val="22"/>
              </w:rPr>
              <w:t xml:space="preserve">03/2013 Lecturing on the </w:t>
            </w:r>
            <w:r w:rsidRPr="00913A09">
              <w:rPr>
                <w:rFonts w:ascii="Arial Unicode MS" w:hAnsi="Arial Unicode MS" w:cs="Arial Unicode MS"/>
                <w:b/>
                <w:i/>
                <w:sz w:val="22"/>
              </w:rPr>
              <w:t>Legal Risks associated with Chinese Enterprises Going Global</w:t>
            </w:r>
            <w:r>
              <w:rPr>
                <w:rFonts w:ascii="Arial Unicode MS" w:hAnsi="Arial Unicode MS" w:cs="Arial Unicode MS"/>
                <w:b/>
                <w:sz w:val="22"/>
              </w:rPr>
              <w:t>, for China’s SASAC;</w:t>
            </w:r>
          </w:p>
          <w:p w:rsidR="00DE1B6E" w:rsidRDefault="00DE1B6E" w:rsidP="005E2E01">
            <w:pPr>
              <w:numPr>
                <w:ilvl w:val="0"/>
                <w:numId w:val="3"/>
              </w:numPr>
              <w:rPr>
                <w:rFonts w:ascii="Arial Unicode MS" w:hAnsi="Arial Unicode MS" w:cs="Arial Unicode MS"/>
                <w:b/>
                <w:sz w:val="22"/>
              </w:rPr>
            </w:pPr>
            <w:r>
              <w:rPr>
                <w:rFonts w:ascii="Arial Unicode MS" w:hAnsi="Arial Unicode MS" w:cs="Arial Unicode MS"/>
                <w:b/>
                <w:sz w:val="22"/>
              </w:rPr>
              <w:lastRenderedPageBreak/>
              <w:t xml:space="preserve">07/2014  </w:t>
            </w:r>
            <w:r w:rsidRPr="00913A09">
              <w:rPr>
                <w:rFonts w:ascii="Arial Unicode MS" w:hAnsi="Arial Unicode MS" w:cs="Arial Unicode MS"/>
                <w:b/>
                <w:i/>
                <w:sz w:val="22"/>
              </w:rPr>
              <w:t>China’s Lawyering Industry in a Globalized World</w:t>
            </w:r>
            <w:r>
              <w:rPr>
                <w:rFonts w:ascii="Arial Unicode MS" w:hAnsi="Arial Unicode MS" w:cs="Arial Unicode MS"/>
                <w:b/>
                <w:sz w:val="22"/>
              </w:rPr>
              <w:t>, for Ji’nan Bar Association;</w:t>
            </w:r>
          </w:p>
          <w:p w:rsidR="00DE1B6E" w:rsidRDefault="00DE1B6E" w:rsidP="005E2E01">
            <w:pPr>
              <w:numPr>
                <w:ilvl w:val="0"/>
                <w:numId w:val="3"/>
              </w:numPr>
              <w:rPr>
                <w:rFonts w:ascii="Arial Unicode MS" w:hAnsi="Arial Unicode MS" w:cs="Arial Unicode MS"/>
                <w:b/>
                <w:sz w:val="22"/>
              </w:rPr>
            </w:pPr>
            <w:r>
              <w:rPr>
                <w:rFonts w:ascii="Arial Unicode MS" w:hAnsi="Arial Unicode MS" w:cs="Arial Unicode MS"/>
                <w:b/>
                <w:sz w:val="22"/>
              </w:rPr>
              <w:t xml:space="preserve">11/2014  </w:t>
            </w:r>
            <w:r w:rsidRPr="00913A09">
              <w:rPr>
                <w:rFonts w:ascii="Arial Unicode MS" w:hAnsi="Arial Unicode MS" w:cs="Arial Unicode MS"/>
                <w:b/>
                <w:i/>
                <w:sz w:val="22"/>
              </w:rPr>
              <w:t>Globalized Business: a Legal Perspective</w:t>
            </w:r>
            <w:r>
              <w:rPr>
                <w:rFonts w:ascii="Arial Unicode MS" w:hAnsi="Arial Unicode MS" w:cs="Arial Unicode MS"/>
                <w:b/>
                <w:sz w:val="22"/>
              </w:rPr>
              <w:t>, for the Ministry of Commerce of China;</w:t>
            </w:r>
          </w:p>
          <w:p w:rsidR="00DE1B6E" w:rsidRDefault="00DE1B6E" w:rsidP="005E2E01">
            <w:pPr>
              <w:numPr>
                <w:ilvl w:val="0"/>
                <w:numId w:val="3"/>
              </w:numPr>
              <w:rPr>
                <w:rFonts w:ascii="Arial Unicode MS" w:hAnsi="Arial Unicode MS" w:cs="Arial Unicode MS"/>
                <w:b/>
                <w:sz w:val="22"/>
              </w:rPr>
            </w:pPr>
            <w:r>
              <w:rPr>
                <w:rFonts w:ascii="Arial Unicode MS" w:hAnsi="Arial Unicode MS" w:cs="Arial Unicode MS"/>
                <w:b/>
                <w:sz w:val="22"/>
              </w:rPr>
              <w:t xml:space="preserve">09/2015 </w:t>
            </w:r>
            <w:r w:rsidRPr="00913A09">
              <w:rPr>
                <w:rFonts w:ascii="Arial Unicode MS" w:hAnsi="Arial Unicode MS" w:cs="Arial Unicode MS"/>
                <w:b/>
                <w:i/>
                <w:sz w:val="22"/>
              </w:rPr>
              <w:t xml:space="preserve">Legal Risks and Their Control involving Chinese Enterprises Investing Overseas, </w:t>
            </w:r>
            <w:r>
              <w:rPr>
                <w:rFonts w:ascii="Arial Unicode MS" w:hAnsi="Arial Unicode MS" w:cs="Arial Unicode MS"/>
                <w:b/>
                <w:sz w:val="22"/>
              </w:rPr>
              <w:t>for Beijing Bar Association;</w:t>
            </w:r>
          </w:p>
          <w:p w:rsidR="00DE1B6E" w:rsidRPr="005E2E01" w:rsidRDefault="00DE1B6E" w:rsidP="005E2E01">
            <w:pPr>
              <w:numPr>
                <w:ilvl w:val="0"/>
                <w:numId w:val="3"/>
              </w:numPr>
              <w:rPr>
                <w:rFonts w:ascii="Arial Unicode MS" w:hAnsi="Arial Unicode MS" w:cs="Arial Unicode MS"/>
                <w:b/>
                <w:sz w:val="22"/>
              </w:rPr>
            </w:pPr>
            <w:r>
              <w:rPr>
                <w:rFonts w:ascii="Arial Unicode MS" w:hAnsi="Arial Unicode MS" w:cs="Arial Unicode MS"/>
                <w:b/>
                <w:sz w:val="22"/>
              </w:rPr>
              <w:t xml:space="preserve">09/2015 </w:t>
            </w:r>
            <w:r w:rsidRPr="00913A09">
              <w:rPr>
                <w:rFonts w:ascii="Arial Unicode MS" w:hAnsi="Arial Unicode MS" w:cs="Arial Unicode MS"/>
                <w:b/>
                <w:i/>
                <w:sz w:val="22"/>
              </w:rPr>
              <w:t>Multi-fold Risks associated with Chinese State-owned Enterprises Going Global</w:t>
            </w:r>
            <w:r>
              <w:rPr>
                <w:rFonts w:ascii="Arial Unicode MS" w:hAnsi="Arial Unicode MS" w:cs="Arial Unicode MS"/>
                <w:b/>
                <w:sz w:val="22"/>
              </w:rPr>
              <w:t>, for SASAC of China.</w:t>
            </w:r>
          </w:p>
        </w:tc>
      </w:tr>
      <w:tr w:rsidR="00DE1B6E" w:rsidRPr="00C44EF1" w:rsidTr="00315692">
        <w:trPr>
          <w:trHeight w:val="2259"/>
        </w:trPr>
        <w:tc>
          <w:tcPr>
            <w:tcW w:w="2503" w:type="dxa"/>
          </w:tcPr>
          <w:p w:rsidR="00DE1B6E" w:rsidRPr="00C44EF1" w:rsidRDefault="00DE1B6E" w:rsidP="00C44EF1">
            <w:pPr>
              <w:rPr>
                <w:rFonts w:ascii="Arial Unicode MS" w:hAnsi="Arial Unicode MS" w:cs="Arial Unicode MS"/>
                <w:b/>
                <w:sz w:val="22"/>
              </w:rPr>
            </w:pPr>
            <w:r w:rsidRPr="00C44EF1">
              <w:rPr>
                <w:rFonts w:ascii="Arial Unicode MS" w:hAnsi="Arial Unicode MS" w:cs="Arial Unicode MS"/>
                <w:b/>
                <w:sz w:val="22"/>
              </w:rPr>
              <w:lastRenderedPageBreak/>
              <w:t>Keynote Speeches</w:t>
            </w:r>
          </w:p>
        </w:tc>
        <w:tc>
          <w:tcPr>
            <w:tcW w:w="8237" w:type="dxa"/>
            <w:gridSpan w:val="3"/>
          </w:tcPr>
          <w:p w:rsidR="00DE1B6E" w:rsidRDefault="00DE1B6E" w:rsidP="00913A09">
            <w:pPr>
              <w:numPr>
                <w:ilvl w:val="0"/>
                <w:numId w:val="4"/>
              </w:numPr>
              <w:rPr>
                <w:rFonts w:ascii="Arial Unicode MS" w:hAnsi="Arial Unicode MS" w:cs="Arial Unicode MS"/>
                <w:b/>
                <w:sz w:val="22"/>
              </w:rPr>
            </w:pPr>
            <w:r>
              <w:rPr>
                <w:rFonts w:ascii="Arial Unicode MS" w:hAnsi="Arial Unicode MS" w:cs="Arial Unicode MS"/>
                <w:b/>
                <w:sz w:val="22"/>
              </w:rPr>
              <w:t>07/1998</w:t>
            </w:r>
            <w:r w:rsidRPr="00913A09">
              <w:rPr>
                <w:rFonts w:ascii="Arial Unicode MS" w:hAnsi="Arial Unicode MS" w:cs="Arial Unicode MS"/>
                <w:b/>
                <w:i/>
                <w:sz w:val="22"/>
              </w:rPr>
              <w:t xml:space="preserve"> On the Application of Laws involving Bill of Lading Disputes,</w:t>
            </w:r>
            <w:r>
              <w:rPr>
                <w:rFonts w:ascii="Arial Unicode MS" w:hAnsi="Arial Unicode MS" w:cs="Arial Unicode MS"/>
                <w:b/>
                <w:sz w:val="22"/>
              </w:rPr>
              <w:t xml:space="preserve"> for the 7</w:t>
            </w:r>
            <w:r w:rsidRPr="00913A09">
              <w:rPr>
                <w:rFonts w:ascii="Arial Unicode MS" w:hAnsi="Arial Unicode MS" w:cs="Arial Unicode MS"/>
                <w:b/>
                <w:sz w:val="22"/>
                <w:vertAlign w:val="superscript"/>
              </w:rPr>
              <w:t>th</w:t>
            </w:r>
            <w:r>
              <w:rPr>
                <w:rFonts w:ascii="Arial Unicode MS" w:hAnsi="Arial Unicode MS" w:cs="Arial Unicode MS"/>
                <w:b/>
                <w:sz w:val="22"/>
              </w:rPr>
              <w:t xml:space="preserve"> National Conference on Maritime Adjudication, Dalian;</w:t>
            </w:r>
          </w:p>
          <w:p w:rsidR="00DE1B6E" w:rsidRDefault="00DE1B6E" w:rsidP="00E060DD">
            <w:pPr>
              <w:numPr>
                <w:ilvl w:val="0"/>
                <w:numId w:val="4"/>
              </w:numPr>
              <w:rPr>
                <w:rFonts w:ascii="Arial Unicode MS" w:hAnsi="Arial Unicode MS" w:cs="Arial Unicode MS"/>
                <w:b/>
                <w:sz w:val="22"/>
              </w:rPr>
            </w:pPr>
            <w:r>
              <w:rPr>
                <w:rFonts w:ascii="Arial Unicode MS" w:hAnsi="Arial Unicode MS" w:cs="Arial Unicode MS"/>
                <w:b/>
                <w:sz w:val="22"/>
              </w:rPr>
              <w:t xml:space="preserve">09/1998 </w:t>
            </w:r>
            <w:r w:rsidRPr="00E060DD">
              <w:rPr>
                <w:rFonts w:ascii="Arial Unicode MS" w:hAnsi="Arial Unicode MS" w:cs="Arial Unicode MS"/>
                <w:b/>
                <w:i/>
                <w:sz w:val="22"/>
              </w:rPr>
              <w:t>Some Legal Reflections on the Share-holding Reform and Bankruptcy of State-owned Enterprises in China,</w:t>
            </w:r>
            <w:r>
              <w:rPr>
                <w:rFonts w:ascii="Arial Unicode MS" w:hAnsi="Arial Unicode MS" w:cs="Arial Unicode MS"/>
                <w:b/>
                <w:sz w:val="22"/>
              </w:rPr>
              <w:t xml:space="preserve"> for the International Conference on SOE Reform sponsored by China Judges Association, Beijing Asia Pacific Research Institute and International Republican Institute, Qingdao;</w:t>
            </w:r>
          </w:p>
          <w:p w:rsidR="00DE1B6E" w:rsidRDefault="00DE1B6E" w:rsidP="00913A09">
            <w:pPr>
              <w:numPr>
                <w:ilvl w:val="0"/>
                <w:numId w:val="4"/>
              </w:numPr>
              <w:rPr>
                <w:rFonts w:ascii="Arial Unicode MS" w:hAnsi="Arial Unicode MS" w:cs="Arial Unicode MS"/>
                <w:b/>
                <w:sz w:val="22"/>
              </w:rPr>
            </w:pPr>
            <w:r>
              <w:rPr>
                <w:rFonts w:ascii="Arial Unicode MS" w:hAnsi="Arial Unicode MS" w:cs="Arial Unicode MS"/>
                <w:b/>
                <w:sz w:val="22"/>
              </w:rPr>
              <w:t xml:space="preserve"> 12/2003 </w:t>
            </w:r>
            <w:r w:rsidRPr="00E060DD">
              <w:rPr>
                <w:rFonts w:ascii="Arial Unicode MS" w:hAnsi="Arial Unicode MS" w:cs="Arial Unicode MS"/>
                <w:b/>
                <w:i/>
                <w:sz w:val="22"/>
              </w:rPr>
              <w:t>Judicial Reform in China</w:t>
            </w:r>
            <w:r>
              <w:rPr>
                <w:rFonts w:ascii="Arial Unicode MS" w:hAnsi="Arial Unicode MS" w:cs="Arial Unicode MS"/>
                <w:b/>
                <w:sz w:val="22"/>
              </w:rPr>
              <w:t>, for the International Conference on Due Process of Law sponsored by the Supreme Court of Thailand and Asia Pacific Law Society, Bangkok;</w:t>
            </w:r>
          </w:p>
          <w:p w:rsidR="00DE1B6E" w:rsidRDefault="00DE1B6E" w:rsidP="00913A09">
            <w:pPr>
              <w:numPr>
                <w:ilvl w:val="0"/>
                <w:numId w:val="4"/>
              </w:numPr>
              <w:rPr>
                <w:rFonts w:ascii="Arial Unicode MS" w:hAnsi="Arial Unicode MS" w:cs="Arial Unicode MS"/>
                <w:b/>
                <w:sz w:val="22"/>
              </w:rPr>
            </w:pPr>
            <w:r>
              <w:rPr>
                <w:rFonts w:ascii="Arial Unicode MS" w:hAnsi="Arial Unicode MS" w:cs="Arial Unicode MS"/>
                <w:b/>
                <w:sz w:val="22"/>
              </w:rPr>
              <w:t xml:space="preserve">05/2004 </w:t>
            </w:r>
            <w:r w:rsidRPr="00E060DD">
              <w:rPr>
                <w:rFonts w:ascii="Arial Unicode MS" w:hAnsi="Arial Unicode MS" w:cs="Arial Unicode MS"/>
                <w:b/>
                <w:i/>
                <w:sz w:val="22"/>
              </w:rPr>
              <w:t>Amending China’s Constitution</w:t>
            </w:r>
            <w:r>
              <w:rPr>
                <w:rFonts w:ascii="Arial Unicode MS" w:hAnsi="Arial Unicode MS" w:cs="Arial Unicode MS"/>
                <w:b/>
                <w:sz w:val="22"/>
              </w:rPr>
              <w:t>, for World Jurist Association Rome Conference, Rome;</w:t>
            </w:r>
          </w:p>
          <w:p w:rsidR="00DE1B6E" w:rsidRDefault="00DE1B6E" w:rsidP="00913A09">
            <w:pPr>
              <w:numPr>
                <w:ilvl w:val="0"/>
                <w:numId w:val="4"/>
              </w:numPr>
              <w:rPr>
                <w:rFonts w:ascii="Arial Unicode MS" w:hAnsi="Arial Unicode MS" w:cs="Arial Unicode MS"/>
                <w:b/>
                <w:sz w:val="22"/>
              </w:rPr>
            </w:pPr>
            <w:r>
              <w:rPr>
                <w:rFonts w:ascii="Arial Unicode MS" w:hAnsi="Arial Unicode MS" w:cs="Arial Unicode MS"/>
                <w:b/>
                <w:sz w:val="22"/>
              </w:rPr>
              <w:t xml:space="preserve">09/2005 </w:t>
            </w:r>
            <w:r w:rsidRPr="00E060DD">
              <w:rPr>
                <w:rFonts w:ascii="Arial Unicode MS" w:hAnsi="Arial Unicode MS" w:cs="Arial Unicode MS"/>
                <w:b/>
                <w:i/>
                <w:sz w:val="22"/>
              </w:rPr>
              <w:t>Rise of China and International Law</w:t>
            </w:r>
            <w:r>
              <w:rPr>
                <w:rFonts w:ascii="Arial Unicode MS" w:hAnsi="Arial Unicode MS" w:cs="Arial Unicode MS"/>
                <w:b/>
                <w:sz w:val="22"/>
              </w:rPr>
              <w:t>, for the World Law Congress, Beijing;</w:t>
            </w:r>
          </w:p>
          <w:p w:rsidR="00DE1B6E" w:rsidRDefault="00DE1B6E" w:rsidP="00913A09">
            <w:pPr>
              <w:numPr>
                <w:ilvl w:val="0"/>
                <w:numId w:val="4"/>
              </w:numPr>
              <w:rPr>
                <w:rFonts w:ascii="Arial Unicode MS" w:hAnsi="Arial Unicode MS" w:cs="Arial Unicode MS"/>
                <w:b/>
                <w:sz w:val="22"/>
              </w:rPr>
            </w:pPr>
            <w:r>
              <w:rPr>
                <w:rFonts w:ascii="Arial Unicode MS" w:hAnsi="Arial Unicode MS" w:cs="Arial Unicode MS"/>
                <w:b/>
                <w:sz w:val="22"/>
              </w:rPr>
              <w:t xml:space="preserve">11/2007 </w:t>
            </w:r>
            <w:r w:rsidRPr="00E060DD">
              <w:rPr>
                <w:rFonts w:ascii="Arial Unicode MS" w:hAnsi="Arial Unicode MS" w:cs="Arial Unicode MS"/>
                <w:b/>
                <w:i/>
                <w:sz w:val="22"/>
              </w:rPr>
              <w:t>Common Law Education and the Internationalization of Enterprises,</w:t>
            </w:r>
            <w:r>
              <w:rPr>
                <w:rFonts w:ascii="Arial Unicode MS" w:hAnsi="Arial Unicode MS" w:cs="Arial Unicode MS"/>
                <w:b/>
                <w:sz w:val="22"/>
              </w:rPr>
              <w:t xml:space="preserve"> </w:t>
            </w:r>
            <w:r>
              <w:rPr>
                <w:rFonts w:ascii="Arial Unicode MS" w:hAnsi="Arial Unicode MS" w:cs="Arial Unicode MS"/>
                <w:b/>
                <w:sz w:val="22"/>
              </w:rPr>
              <w:lastRenderedPageBreak/>
              <w:t>for the International Conference on Common Law Education, Taipei;</w:t>
            </w:r>
          </w:p>
          <w:p w:rsidR="00DE1B6E" w:rsidRDefault="00DE1B6E" w:rsidP="00913A09">
            <w:pPr>
              <w:numPr>
                <w:ilvl w:val="0"/>
                <w:numId w:val="4"/>
              </w:numPr>
              <w:rPr>
                <w:rFonts w:ascii="Arial Unicode MS" w:hAnsi="Arial Unicode MS" w:cs="Arial Unicode MS"/>
                <w:b/>
                <w:sz w:val="22"/>
              </w:rPr>
            </w:pPr>
            <w:r>
              <w:rPr>
                <w:rFonts w:ascii="Arial Unicode MS" w:hAnsi="Arial Unicode MS" w:cs="Arial Unicode MS"/>
                <w:b/>
                <w:sz w:val="22"/>
              </w:rPr>
              <w:t xml:space="preserve">02/2009 </w:t>
            </w:r>
            <w:r w:rsidRPr="004D38AB">
              <w:rPr>
                <w:rFonts w:ascii="Arial Unicode MS" w:hAnsi="Arial Unicode MS" w:cs="Arial Unicode MS"/>
                <w:b/>
                <w:i/>
                <w:sz w:val="22"/>
              </w:rPr>
              <w:t>Globalization and Rule of Law in China,</w:t>
            </w:r>
            <w:r>
              <w:rPr>
                <w:rFonts w:ascii="Arial Unicode MS" w:hAnsi="Arial Unicode MS" w:cs="Arial Unicode MS"/>
                <w:b/>
                <w:sz w:val="22"/>
              </w:rPr>
              <w:t xml:space="preserve"> for UNSW International Research Workshop, University of New South Wales, Sydney;</w:t>
            </w:r>
          </w:p>
          <w:p w:rsidR="00DE1B6E" w:rsidRDefault="00DE1B6E" w:rsidP="00913A09">
            <w:pPr>
              <w:numPr>
                <w:ilvl w:val="0"/>
                <w:numId w:val="4"/>
              </w:numPr>
              <w:rPr>
                <w:rFonts w:ascii="Arial Unicode MS" w:hAnsi="Arial Unicode MS" w:cs="Arial Unicode MS"/>
                <w:b/>
                <w:sz w:val="22"/>
              </w:rPr>
            </w:pPr>
            <w:r>
              <w:rPr>
                <w:rFonts w:ascii="Arial Unicode MS" w:hAnsi="Arial Unicode MS" w:cs="Arial Unicode MS"/>
                <w:b/>
                <w:sz w:val="22"/>
              </w:rPr>
              <w:t>09/2012</w:t>
            </w:r>
            <w:r w:rsidRPr="004D38AB">
              <w:rPr>
                <w:rFonts w:ascii="Arial Unicode MS" w:hAnsi="Arial Unicode MS" w:cs="Arial Unicode MS"/>
                <w:b/>
                <w:i/>
                <w:sz w:val="22"/>
              </w:rPr>
              <w:t xml:space="preserve"> Economic Development and Rule of Law in China</w:t>
            </w:r>
            <w:r>
              <w:rPr>
                <w:rFonts w:ascii="Arial Unicode MS" w:hAnsi="Arial Unicode MS" w:cs="Arial Unicode MS"/>
                <w:b/>
                <w:sz w:val="22"/>
              </w:rPr>
              <w:t>, for the World Economic Forum Tianjin Summit, Tianjin;</w:t>
            </w:r>
          </w:p>
          <w:p w:rsidR="00DE1B6E" w:rsidRDefault="00DE1B6E" w:rsidP="00913A09">
            <w:pPr>
              <w:numPr>
                <w:ilvl w:val="0"/>
                <w:numId w:val="4"/>
              </w:numPr>
              <w:rPr>
                <w:rFonts w:ascii="Arial Unicode MS" w:hAnsi="Arial Unicode MS" w:cs="Arial Unicode MS"/>
                <w:b/>
                <w:sz w:val="22"/>
              </w:rPr>
            </w:pPr>
            <w:r>
              <w:rPr>
                <w:rFonts w:ascii="Arial Unicode MS" w:hAnsi="Arial Unicode MS" w:cs="Arial Unicode MS"/>
                <w:b/>
                <w:sz w:val="22"/>
              </w:rPr>
              <w:t xml:space="preserve">09/2012 </w:t>
            </w:r>
            <w:r w:rsidRPr="004D38AB">
              <w:rPr>
                <w:rFonts w:ascii="Arial Unicode MS" w:hAnsi="Arial Unicode MS" w:cs="Arial Unicode MS"/>
                <w:b/>
                <w:i/>
                <w:sz w:val="22"/>
              </w:rPr>
              <w:t xml:space="preserve">Legal Education in China: Standing on Shifting Sand? </w:t>
            </w:r>
            <w:r>
              <w:rPr>
                <w:rFonts w:ascii="Arial Unicode MS" w:hAnsi="Arial Unicode MS" w:cs="Arial Unicode MS"/>
                <w:b/>
                <w:sz w:val="22"/>
              </w:rPr>
              <w:t>For 2</w:t>
            </w:r>
            <w:r w:rsidRPr="00975783">
              <w:rPr>
                <w:rFonts w:ascii="Arial Unicode MS" w:hAnsi="Arial Unicode MS" w:cs="Arial Unicode MS"/>
                <w:b/>
                <w:sz w:val="22"/>
                <w:vertAlign w:val="superscript"/>
              </w:rPr>
              <w:t>nd</w:t>
            </w:r>
            <w:r>
              <w:rPr>
                <w:rFonts w:ascii="Arial Unicode MS" w:hAnsi="Arial Unicode MS" w:cs="Arial Unicode MS"/>
                <w:b/>
                <w:sz w:val="22"/>
              </w:rPr>
              <w:t xml:space="preserve"> Sino- European Law School Deans Joint Conference, Beijing;</w:t>
            </w:r>
          </w:p>
          <w:p w:rsidR="00DE1B6E" w:rsidRDefault="00DE1B6E" w:rsidP="00913A09">
            <w:pPr>
              <w:numPr>
                <w:ilvl w:val="0"/>
                <w:numId w:val="4"/>
              </w:numPr>
              <w:rPr>
                <w:rFonts w:ascii="Arial Unicode MS" w:hAnsi="Arial Unicode MS" w:cs="Arial Unicode MS"/>
                <w:b/>
                <w:sz w:val="22"/>
              </w:rPr>
            </w:pPr>
            <w:r>
              <w:rPr>
                <w:rFonts w:ascii="Arial Unicode MS" w:hAnsi="Arial Unicode MS" w:cs="Arial Unicode MS"/>
                <w:b/>
                <w:sz w:val="22"/>
              </w:rPr>
              <w:t xml:space="preserve">06/2012 </w:t>
            </w:r>
            <w:r w:rsidRPr="004D38AB">
              <w:rPr>
                <w:rFonts w:ascii="Arial Unicode MS" w:hAnsi="Arial Unicode MS" w:cs="Arial Unicode MS"/>
                <w:b/>
                <w:i/>
                <w:sz w:val="22"/>
              </w:rPr>
              <w:t>Globalization and Legal Education</w:t>
            </w:r>
            <w:r>
              <w:rPr>
                <w:rFonts w:ascii="Arial Unicode MS" w:hAnsi="Arial Unicode MS" w:cs="Arial Unicode MS"/>
                <w:b/>
                <w:sz w:val="22"/>
              </w:rPr>
              <w:t>, for the 3</w:t>
            </w:r>
            <w:r w:rsidRPr="004D38AB">
              <w:rPr>
                <w:rFonts w:ascii="Arial Unicode MS" w:hAnsi="Arial Unicode MS" w:cs="Arial Unicode MS"/>
                <w:b/>
                <w:sz w:val="22"/>
                <w:vertAlign w:val="superscript"/>
              </w:rPr>
              <w:t>rd</w:t>
            </w:r>
            <w:r>
              <w:rPr>
                <w:rFonts w:ascii="Arial Unicode MS" w:hAnsi="Arial Unicode MS" w:cs="Arial Unicode MS"/>
                <w:b/>
                <w:sz w:val="22"/>
              </w:rPr>
              <w:t xml:space="preserve"> Sino-Australian Law School Deans Joint Conference, Sydney;</w:t>
            </w:r>
          </w:p>
          <w:p w:rsidR="00DE1B6E" w:rsidRDefault="00DE1B6E" w:rsidP="00913A09">
            <w:pPr>
              <w:numPr>
                <w:ilvl w:val="0"/>
                <w:numId w:val="4"/>
              </w:numPr>
              <w:rPr>
                <w:rFonts w:ascii="Arial Unicode MS" w:hAnsi="Arial Unicode MS" w:cs="Arial Unicode MS"/>
                <w:b/>
                <w:sz w:val="22"/>
              </w:rPr>
            </w:pPr>
            <w:r>
              <w:rPr>
                <w:rFonts w:ascii="Arial Unicode MS" w:hAnsi="Arial Unicode MS" w:cs="Arial Unicode MS"/>
                <w:b/>
                <w:sz w:val="22"/>
              </w:rPr>
              <w:t xml:space="preserve">12/2012 </w:t>
            </w:r>
            <w:r w:rsidRPr="004D38AB">
              <w:rPr>
                <w:rFonts w:ascii="Arial" w:eastAsia="HelveticaNeueLTPro-Md" w:hAnsi="Arial" w:cs="Arial"/>
                <w:b/>
                <w:i/>
                <w:color w:val="000000"/>
                <w:kern w:val="0"/>
                <w:sz w:val="24"/>
                <w:szCs w:val="24"/>
              </w:rPr>
              <w:t xml:space="preserve"> Latest Developments in International Investment Law: toward Greater Liberalism or Protectionism</w:t>
            </w:r>
            <w:r>
              <w:rPr>
                <w:rFonts w:ascii="Arial Unicode MS" w:hAnsi="Arial Unicode MS" w:cs="Arial Unicode MS"/>
                <w:b/>
                <w:sz w:val="22"/>
              </w:rPr>
              <w:t>, for Conference on International Law and Comparative Law, Taipei;</w:t>
            </w:r>
          </w:p>
          <w:p w:rsidR="00DE1B6E" w:rsidRDefault="00DE1B6E" w:rsidP="00913A09">
            <w:pPr>
              <w:numPr>
                <w:ilvl w:val="0"/>
                <w:numId w:val="4"/>
              </w:numPr>
              <w:rPr>
                <w:rFonts w:ascii="Arial Unicode MS" w:hAnsi="Arial Unicode MS" w:cs="Arial Unicode MS"/>
                <w:b/>
                <w:sz w:val="22"/>
              </w:rPr>
            </w:pPr>
            <w:r>
              <w:rPr>
                <w:rFonts w:ascii="Arial Unicode MS" w:hAnsi="Arial Unicode MS" w:cs="Arial Unicode MS"/>
                <w:b/>
                <w:sz w:val="22"/>
              </w:rPr>
              <w:t xml:space="preserve">03/2013 </w:t>
            </w:r>
            <w:r w:rsidRPr="001D4B05">
              <w:rPr>
                <w:rFonts w:ascii="Arial Unicode MS" w:hAnsi="Arial Unicode MS" w:cs="Arial Unicode MS"/>
                <w:b/>
                <w:i/>
                <w:sz w:val="22"/>
              </w:rPr>
              <w:t>Internationalization of Curricula in Law Schools,</w:t>
            </w:r>
            <w:r>
              <w:rPr>
                <w:rFonts w:ascii="Arial Unicode MS" w:hAnsi="Arial Unicode MS" w:cs="Arial Unicode MS"/>
                <w:b/>
                <w:sz w:val="22"/>
              </w:rPr>
              <w:t xml:space="preserve"> for Sino-African Law School Deans Conference, Capetown;</w:t>
            </w:r>
          </w:p>
          <w:p w:rsidR="00DE1B6E" w:rsidRPr="00973F59" w:rsidRDefault="00DE1B6E" w:rsidP="00913A09">
            <w:pPr>
              <w:numPr>
                <w:ilvl w:val="0"/>
                <w:numId w:val="4"/>
              </w:numPr>
              <w:rPr>
                <w:rFonts w:ascii="Arial Unicode MS" w:hAnsi="Arial Unicode MS" w:cs="Arial Unicode MS"/>
                <w:b/>
                <w:sz w:val="22"/>
              </w:rPr>
            </w:pPr>
            <w:r>
              <w:rPr>
                <w:rFonts w:ascii="Arial Unicode MS" w:hAnsi="Arial Unicode MS" w:cs="Arial Unicode MS"/>
                <w:b/>
                <w:sz w:val="22"/>
              </w:rPr>
              <w:t xml:space="preserve">06/2013 </w:t>
            </w:r>
            <w:r w:rsidRPr="00973F59">
              <w:rPr>
                <w:rFonts w:ascii="Arial" w:eastAsia="仿宋" w:hAnsi="Arial" w:cs="Arial"/>
                <w:b/>
                <w:i/>
                <w:sz w:val="24"/>
                <w:szCs w:val="24"/>
              </w:rPr>
              <w:t xml:space="preserve">Building the Strength of our Institutions through Collaboration, Intellectual Exchange, and Shared Vision, </w:t>
            </w:r>
            <w:r w:rsidRPr="00973F59">
              <w:rPr>
                <w:rFonts w:ascii="Arial" w:eastAsia="仿宋" w:hAnsi="Arial" w:cs="Arial"/>
                <w:b/>
                <w:sz w:val="24"/>
                <w:szCs w:val="24"/>
              </w:rPr>
              <w:t>for the 3</w:t>
            </w:r>
            <w:r w:rsidRPr="00973F59">
              <w:rPr>
                <w:rFonts w:ascii="Arial" w:eastAsia="仿宋" w:hAnsi="Arial" w:cs="Arial"/>
                <w:b/>
                <w:sz w:val="24"/>
                <w:szCs w:val="24"/>
                <w:vertAlign w:val="superscript"/>
              </w:rPr>
              <w:t>rd</w:t>
            </w:r>
            <w:r w:rsidRPr="00973F59">
              <w:rPr>
                <w:rFonts w:ascii="Arial" w:eastAsia="仿宋" w:hAnsi="Arial" w:cs="Arial"/>
                <w:b/>
                <w:sz w:val="24"/>
                <w:szCs w:val="24"/>
              </w:rPr>
              <w:t xml:space="preserve"> </w:t>
            </w:r>
            <w:r w:rsidRPr="00973F59">
              <w:rPr>
                <w:rFonts w:ascii="Arial" w:eastAsia="仿宋" w:hAnsi="Arial" w:cs="Arial"/>
                <w:b/>
                <w:bCs/>
                <w:sz w:val="24"/>
                <w:szCs w:val="24"/>
              </w:rPr>
              <w:t xml:space="preserve">Chinese and American Forum on Legal Information and Law Libraries </w:t>
            </w:r>
            <w:r w:rsidRPr="00973F59">
              <w:rPr>
                <w:rFonts w:ascii="Arial" w:eastAsia="仿宋" w:hAnsi="Arial" w:cs="Arial"/>
                <w:b/>
                <w:sz w:val="24"/>
                <w:szCs w:val="24"/>
              </w:rPr>
              <w:t xml:space="preserve"> </w:t>
            </w:r>
            <w:r w:rsidRPr="00973F59">
              <w:rPr>
                <w:rFonts w:ascii="Arial" w:eastAsia="仿宋" w:hAnsi="仿宋" w:cs="Arial" w:hint="eastAsia"/>
                <w:b/>
                <w:sz w:val="24"/>
                <w:szCs w:val="24"/>
              </w:rPr>
              <w:t>（</w:t>
            </w:r>
            <w:r w:rsidRPr="00973F59">
              <w:rPr>
                <w:rFonts w:ascii="Arial" w:eastAsia="仿宋" w:hAnsi="Arial" w:cs="Arial"/>
                <w:b/>
                <w:sz w:val="24"/>
                <w:szCs w:val="24"/>
              </w:rPr>
              <w:t xml:space="preserve">CAFLL </w:t>
            </w:r>
            <w:r w:rsidRPr="00973F59">
              <w:rPr>
                <w:rFonts w:ascii="Arial" w:eastAsia="仿宋" w:hAnsi="仿宋" w:cs="Arial" w:hint="eastAsia"/>
                <w:b/>
                <w:sz w:val="24"/>
                <w:szCs w:val="24"/>
              </w:rPr>
              <w:t>）</w:t>
            </w:r>
            <w:r w:rsidRPr="00973F59">
              <w:rPr>
                <w:rFonts w:ascii="Arial" w:eastAsia="仿宋" w:hAnsi="Arial" w:cs="Arial"/>
                <w:b/>
                <w:sz w:val="24"/>
                <w:szCs w:val="24"/>
              </w:rPr>
              <w:t>Conference, Shanghai;</w:t>
            </w:r>
          </w:p>
          <w:p w:rsidR="00DE1B6E" w:rsidRPr="00FC6DCD" w:rsidRDefault="00DE1B6E" w:rsidP="00913A09">
            <w:pPr>
              <w:numPr>
                <w:ilvl w:val="0"/>
                <w:numId w:val="4"/>
              </w:numPr>
              <w:rPr>
                <w:rFonts w:ascii="Arial" w:hAnsi="Arial" w:cs="Arial"/>
                <w:b/>
                <w:sz w:val="22"/>
              </w:rPr>
            </w:pPr>
            <w:r>
              <w:rPr>
                <w:rFonts w:ascii="Arial Unicode MS" w:hAnsi="Arial Unicode MS" w:cs="Arial Unicode MS"/>
                <w:b/>
                <w:i/>
                <w:sz w:val="22"/>
              </w:rPr>
              <w:t xml:space="preserve">10/2013 </w:t>
            </w:r>
            <w:r w:rsidRPr="00FC6DCD">
              <w:rPr>
                <w:rFonts w:ascii="Arial" w:eastAsia="仿宋" w:hAnsi="Arial" w:cs="Arial"/>
                <w:b/>
                <w:i/>
                <w:sz w:val="24"/>
                <w:szCs w:val="24"/>
              </w:rPr>
              <w:t xml:space="preserve">How Legal Education Communities Can Effectively and Collaboratively Prepare for the Globalization of Legal Practice, </w:t>
            </w:r>
            <w:r w:rsidRPr="00FC6DCD">
              <w:rPr>
                <w:rFonts w:ascii="Arial" w:eastAsia="仿宋" w:hAnsi="Arial" w:cs="Arial"/>
                <w:b/>
                <w:sz w:val="24"/>
                <w:szCs w:val="24"/>
              </w:rPr>
              <w:t>for American Bar Association International Law Section Fall Conference, London;</w:t>
            </w:r>
          </w:p>
          <w:p w:rsidR="00DE1B6E" w:rsidRPr="00975783" w:rsidRDefault="00DE1B6E" w:rsidP="00913A09">
            <w:pPr>
              <w:numPr>
                <w:ilvl w:val="0"/>
                <w:numId w:val="4"/>
              </w:numPr>
              <w:rPr>
                <w:rFonts w:ascii="Arial Unicode MS" w:hAnsi="Arial Unicode MS" w:cs="Arial Unicode MS"/>
                <w:b/>
                <w:sz w:val="22"/>
              </w:rPr>
            </w:pPr>
            <w:r>
              <w:rPr>
                <w:rFonts w:ascii="Arial Unicode MS" w:hAnsi="Arial Unicode MS" w:cs="Arial Unicode MS"/>
                <w:b/>
                <w:i/>
                <w:sz w:val="22"/>
              </w:rPr>
              <w:t xml:space="preserve">01/2014 Legal Risks and Their Control associated with Chinese Enterprises Going Global, </w:t>
            </w:r>
            <w:r w:rsidRPr="00975783">
              <w:rPr>
                <w:rFonts w:ascii="Arial Unicode MS" w:hAnsi="Arial Unicode MS" w:cs="Arial Unicode MS"/>
                <w:b/>
                <w:sz w:val="22"/>
              </w:rPr>
              <w:t>for the Annual Conference of Overseas Chinese Enterprises, Beijing;</w:t>
            </w:r>
          </w:p>
          <w:p w:rsidR="00DE1B6E" w:rsidRDefault="00DE1B6E" w:rsidP="00913A09">
            <w:pPr>
              <w:numPr>
                <w:ilvl w:val="0"/>
                <w:numId w:val="4"/>
              </w:numPr>
              <w:rPr>
                <w:rFonts w:ascii="Arial Unicode MS" w:hAnsi="Arial Unicode MS" w:cs="Arial Unicode MS"/>
                <w:b/>
                <w:i/>
                <w:sz w:val="22"/>
              </w:rPr>
            </w:pPr>
            <w:r>
              <w:rPr>
                <w:rFonts w:ascii="Arial Unicode MS" w:hAnsi="Arial Unicode MS" w:cs="Arial Unicode MS"/>
                <w:b/>
                <w:i/>
                <w:sz w:val="22"/>
              </w:rPr>
              <w:lastRenderedPageBreak/>
              <w:t>06/2014 Training Global Lawyers via Cooperation, for the 4</w:t>
            </w:r>
            <w:r w:rsidRPr="00975783">
              <w:rPr>
                <w:rFonts w:ascii="Arial Unicode MS" w:hAnsi="Arial Unicode MS" w:cs="Arial Unicode MS"/>
                <w:b/>
                <w:i/>
                <w:sz w:val="22"/>
                <w:vertAlign w:val="superscript"/>
              </w:rPr>
              <w:t>th</w:t>
            </w:r>
            <w:r>
              <w:rPr>
                <w:rFonts w:ascii="Arial Unicode MS" w:hAnsi="Arial Unicode MS" w:cs="Arial Unicode MS"/>
                <w:b/>
                <w:i/>
                <w:sz w:val="22"/>
              </w:rPr>
              <w:t xml:space="preserve"> Sino Australian Law Schools Joint Conference, Hangzhou;</w:t>
            </w:r>
          </w:p>
          <w:p w:rsidR="00DE1B6E" w:rsidRPr="00975783" w:rsidRDefault="00DE1B6E" w:rsidP="00913A09">
            <w:pPr>
              <w:numPr>
                <w:ilvl w:val="0"/>
                <w:numId w:val="4"/>
              </w:numPr>
              <w:rPr>
                <w:rFonts w:ascii="Arial Unicode MS" w:hAnsi="Arial Unicode MS" w:cs="Arial Unicode MS"/>
                <w:b/>
                <w:i/>
                <w:sz w:val="22"/>
              </w:rPr>
            </w:pPr>
            <w:r>
              <w:rPr>
                <w:rFonts w:ascii="Arial Unicode MS" w:hAnsi="Arial Unicode MS" w:cs="Arial Unicode MS"/>
                <w:b/>
                <w:i/>
                <w:sz w:val="22"/>
              </w:rPr>
              <w:t>06/2014 Judicial Independence in China, for the 3</w:t>
            </w:r>
            <w:r w:rsidRPr="00975783">
              <w:rPr>
                <w:rFonts w:ascii="Arial Unicode MS" w:hAnsi="Arial Unicode MS" w:cs="Arial Unicode MS"/>
                <w:b/>
                <w:i/>
                <w:sz w:val="22"/>
                <w:vertAlign w:val="superscript"/>
              </w:rPr>
              <w:t>rd</w:t>
            </w:r>
            <w:r>
              <w:rPr>
                <w:rFonts w:ascii="Arial Unicode MS" w:hAnsi="Arial Unicode MS" w:cs="Arial Unicode MS"/>
                <w:b/>
                <w:i/>
                <w:sz w:val="22"/>
              </w:rPr>
              <w:t xml:space="preserve"> </w:t>
            </w:r>
            <w:r>
              <w:rPr>
                <w:rFonts w:ascii="Arial Unicode MS" w:hAnsi="Arial Unicode MS" w:cs="Arial Unicode MS"/>
                <w:b/>
                <w:sz w:val="22"/>
              </w:rPr>
              <w:t xml:space="preserve"> Sino- European Law School Deans Joint Conference, Paris;</w:t>
            </w:r>
          </w:p>
          <w:p w:rsidR="00DE1B6E" w:rsidRDefault="00DE1B6E" w:rsidP="00913A09">
            <w:pPr>
              <w:numPr>
                <w:ilvl w:val="0"/>
                <w:numId w:val="4"/>
              </w:numPr>
              <w:rPr>
                <w:rFonts w:ascii="Arial Unicode MS" w:hAnsi="Arial Unicode MS" w:cs="Arial Unicode MS"/>
                <w:b/>
                <w:i/>
                <w:sz w:val="22"/>
              </w:rPr>
            </w:pPr>
            <w:r>
              <w:rPr>
                <w:rFonts w:ascii="Arial Unicode MS" w:hAnsi="Arial Unicode MS" w:cs="Arial Unicode MS"/>
                <w:b/>
                <w:i/>
                <w:sz w:val="22"/>
              </w:rPr>
              <w:t>10/2014 Religion and Law in China, for BYU International Conference on Law and Religion, Salt Lake City;</w:t>
            </w:r>
          </w:p>
          <w:p w:rsidR="00DE1B6E" w:rsidRDefault="00DE1B6E" w:rsidP="00913A09">
            <w:pPr>
              <w:numPr>
                <w:ilvl w:val="0"/>
                <w:numId w:val="4"/>
              </w:numPr>
              <w:rPr>
                <w:rFonts w:ascii="Arial Unicode MS" w:hAnsi="Arial Unicode MS" w:cs="Arial Unicode MS"/>
                <w:b/>
                <w:i/>
                <w:sz w:val="22"/>
              </w:rPr>
            </w:pPr>
            <w:r>
              <w:rPr>
                <w:rFonts w:ascii="Arial Unicode MS" w:hAnsi="Arial Unicode MS" w:cs="Arial Unicode MS"/>
                <w:b/>
                <w:i/>
                <w:sz w:val="22"/>
              </w:rPr>
              <w:t>01/2015 Challenges to Global Legal Education, for American Association of Law Schools annual conference, Washington D.C.;</w:t>
            </w:r>
          </w:p>
          <w:p w:rsidR="00DE1B6E" w:rsidRPr="00973F59" w:rsidRDefault="00DE1B6E" w:rsidP="00913A09">
            <w:pPr>
              <w:numPr>
                <w:ilvl w:val="0"/>
                <w:numId w:val="4"/>
              </w:numPr>
              <w:rPr>
                <w:rFonts w:ascii="Arial Unicode MS" w:hAnsi="Arial Unicode MS" w:cs="Arial Unicode MS"/>
                <w:b/>
                <w:i/>
                <w:sz w:val="22"/>
              </w:rPr>
            </w:pPr>
            <w:r>
              <w:rPr>
                <w:rFonts w:ascii="Arial Unicode MS" w:hAnsi="Arial Unicode MS" w:cs="Arial Unicode MS"/>
                <w:b/>
                <w:i/>
                <w:sz w:val="22"/>
              </w:rPr>
              <w:t xml:space="preserve">10/2015 </w:t>
            </w:r>
            <w:r w:rsidRPr="00FC6DCD">
              <w:rPr>
                <w:rFonts w:ascii="Arial" w:eastAsia="仿宋" w:hAnsi="Arial" w:cs="Arial"/>
                <w:b/>
                <w:i/>
                <w:sz w:val="24"/>
                <w:szCs w:val="24"/>
              </w:rPr>
              <w:t>Changes and Challenges from the Legal Service Industry and Our Possible Responses</w:t>
            </w:r>
            <w:r>
              <w:rPr>
                <w:rFonts w:ascii="Arial" w:eastAsia="仿宋" w:hAnsi="Arial" w:cs="Arial"/>
                <w:b/>
                <w:i/>
                <w:sz w:val="24"/>
                <w:szCs w:val="24"/>
              </w:rPr>
              <w:t xml:space="preserve">, </w:t>
            </w:r>
            <w:r w:rsidRPr="00FC6DCD">
              <w:rPr>
                <w:rFonts w:ascii="Arial" w:eastAsia="仿宋" w:hAnsi="Arial" w:cs="Arial"/>
                <w:b/>
                <w:sz w:val="24"/>
                <w:szCs w:val="24"/>
              </w:rPr>
              <w:t xml:space="preserve">for </w:t>
            </w:r>
            <w:r>
              <w:rPr>
                <w:rFonts w:ascii="Arial" w:eastAsia="仿宋" w:hAnsi="Arial" w:cs="Arial"/>
                <w:b/>
                <w:sz w:val="24"/>
                <w:szCs w:val="24"/>
              </w:rPr>
              <w:t>4th</w:t>
            </w:r>
            <w:r w:rsidRPr="00973F59">
              <w:rPr>
                <w:rFonts w:ascii="Arial" w:eastAsia="仿宋" w:hAnsi="Arial" w:cs="Arial"/>
                <w:b/>
                <w:sz w:val="24"/>
                <w:szCs w:val="24"/>
              </w:rPr>
              <w:t xml:space="preserve"> </w:t>
            </w:r>
            <w:r w:rsidRPr="00973F59">
              <w:rPr>
                <w:rFonts w:ascii="Arial" w:eastAsia="仿宋" w:hAnsi="Arial" w:cs="Arial"/>
                <w:b/>
                <w:bCs/>
                <w:sz w:val="24"/>
                <w:szCs w:val="24"/>
              </w:rPr>
              <w:t xml:space="preserve">Chinese and American Forum on Legal Information and Law Libraries </w:t>
            </w:r>
            <w:r w:rsidRPr="00973F59">
              <w:rPr>
                <w:rFonts w:ascii="Arial" w:eastAsia="仿宋" w:hAnsi="Arial" w:cs="Arial"/>
                <w:b/>
                <w:sz w:val="24"/>
                <w:szCs w:val="24"/>
              </w:rPr>
              <w:t xml:space="preserve"> </w:t>
            </w:r>
            <w:r w:rsidRPr="00973F59">
              <w:rPr>
                <w:rFonts w:ascii="Arial" w:eastAsia="仿宋" w:hAnsi="仿宋" w:cs="Arial" w:hint="eastAsia"/>
                <w:b/>
                <w:sz w:val="24"/>
                <w:szCs w:val="24"/>
              </w:rPr>
              <w:t>（</w:t>
            </w:r>
            <w:r w:rsidRPr="00973F59">
              <w:rPr>
                <w:rFonts w:ascii="Arial" w:eastAsia="仿宋" w:hAnsi="Arial" w:cs="Arial"/>
                <w:b/>
                <w:sz w:val="24"/>
                <w:szCs w:val="24"/>
              </w:rPr>
              <w:t xml:space="preserve">CAFLL </w:t>
            </w:r>
            <w:r w:rsidRPr="00973F59">
              <w:rPr>
                <w:rFonts w:ascii="Arial" w:eastAsia="仿宋" w:hAnsi="仿宋" w:cs="Arial" w:hint="eastAsia"/>
                <w:b/>
                <w:sz w:val="24"/>
                <w:szCs w:val="24"/>
              </w:rPr>
              <w:t>）</w:t>
            </w:r>
            <w:r w:rsidRPr="00973F59">
              <w:rPr>
                <w:rFonts w:ascii="Arial" w:eastAsia="仿宋" w:hAnsi="Arial" w:cs="Arial"/>
                <w:b/>
                <w:sz w:val="24"/>
                <w:szCs w:val="24"/>
              </w:rPr>
              <w:t>Conference</w:t>
            </w:r>
            <w:r>
              <w:rPr>
                <w:rFonts w:ascii="Arial" w:eastAsia="仿宋" w:hAnsi="Arial" w:cs="Arial"/>
                <w:b/>
                <w:sz w:val="24"/>
                <w:szCs w:val="24"/>
              </w:rPr>
              <w:t>, Hawaii.</w:t>
            </w:r>
          </w:p>
          <w:p w:rsidR="00DE1B6E" w:rsidRPr="00973F59" w:rsidRDefault="00DE1B6E" w:rsidP="00C44EF1">
            <w:pPr>
              <w:rPr>
                <w:rFonts w:ascii="Arial Unicode MS" w:hAnsi="Arial Unicode MS" w:cs="Arial Unicode MS"/>
                <w:b/>
                <w:i/>
                <w:sz w:val="22"/>
              </w:rPr>
            </w:pPr>
          </w:p>
          <w:p w:rsidR="00DE1B6E" w:rsidRPr="00C44EF1" w:rsidRDefault="00DE1B6E" w:rsidP="00C44EF1">
            <w:pPr>
              <w:rPr>
                <w:rFonts w:ascii="Arial Unicode MS" w:hAnsi="Arial Unicode MS" w:cs="Arial Unicode MS"/>
                <w:b/>
                <w:sz w:val="22"/>
              </w:rPr>
            </w:pPr>
          </w:p>
        </w:tc>
      </w:tr>
    </w:tbl>
    <w:p w:rsidR="00DE1B6E" w:rsidRPr="00B679CB" w:rsidRDefault="00DE1B6E" w:rsidP="00315692">
      <w:pPr>
        <w:rPr>
          <w:b/>
          <w:sz w:val="36"/>
          <w:szCs w:val="36"/>
        </w:rPr>
      </w:pPr>
      <w:r w:rsidRPr="00B679CB">
        <w:rPr>
          <w:b/>
          <w:sz w:val="36"/>
          <w:szCs w:val="36"/>
        </w:rPr>
        <w:lastRenderedPageBreak/>
        <w:t>Arbitration:</w:t>
      </w:r>
    </w:p>
    <w:p w:rsidR="00DE1B6E" w:rsidRDefault="00DE1B6E" w:rsidP="00315692">
      <w:pPr>
        <w:rPr>
          <w:rFonts w:ascii="Arial Unicode MS" w:eastAsia="Times New Roman" w:hAnsi="Arial Unicode MS" w:cs="Arial Unicode MS"/>
          <w:b/>
          <w:sz w:val="24"/>
          <w:szCs w:val="24"/>
        </w:rPr>
      </w:pPr>
      <w:r>
        <w:rPr>
          <w:rFonts w:ascii="Arial Unicode MS" w:hAnsi="Arial Unicode MS" w:cs="Arial Unicode MS"/>
          <w:b/>
          <w:sz w:val="24"/>
          <w:szCs w:val="24"/>
        </w:rPr>
        <w:t>Prof. Meng Wan has</w:t>
      </w:r>
      <w:r w:rsidRPr="00B679CB">
        <w:rPr>
          <w:rFonts w:ascii="Arial Unicode MS" w:eastAsia="Times New Roman" w:hAnsi="Arial Unicode MS" w:cs="Arial Unicode MS"/>
          <w:b/>
          <w:sz w:val="24"/>
          <w:szCs w:val="24"/>
        </w:rPr>
        <w:t xml:space="preserve"> been working as a listed arbitrator for China International Economic and Trade Arbitration Commission, China Maritime Arbitration Commission, Singapore International Arbitration Centre and Kuala Lumpur Regional Arbitration Centre for the past 14 y</w:t>
      </w:r>
      <w:r w:rsidR="004936AF">
        <w:rPr>
          <w:rFonts w:ascii="Arial Unicode MS" w:eastAsia="Times New Roman" w:hAnsi="Arial Unicode MS" w:cs="Arial Unicode MS"/>
          <w:b/>
          <w:sz w:val="24"/>
          <w:szCs w:val="24"/>
        </w:rPr>
        <w:t>ears and have arbitrated over 1</w:t>
      </w:r>
      <w:r w:rsidR="004936AF">
        <w:rPr>
          <w:rFonts w:asciiTheme="minorEastAsia" w:eastAsiaTheme="minorEastAsia" w:hAnsiTheme="minorEastAsia" w:cs="Arial Unicode MS" w:hint="eastAsia"/>
          <w:b/>
          <w:sz w:val="24"/>
          <w:szCs w:val="24"/>
        </w:rPr>
        <w:t>6</w:t>
      </w:r>
      <w:r w:rsidRPr="00B679CB">
        <w:rPr>
          <w:rFonts w:ascii="Arial Unicode MS" w:eastAsia="Times New Roman" w:hAnsi="Arial Unicode MS" w:cs="Arial Unicode MS"/>
          <w:b/>
          <w:sz w:val="24"/>
          <w:szCs w:val="24"/>
        </w:rPr>
        <w:t>0 cases, involving disputes relating to international trade, international investment, international financial transactions, international marine insurance, international carriage of goods by sea, international leasing, international exploration and exploitation of natural resources, etc.</w:t>
      </w:r>
      <w:r>
        <w:rPr>
          <w:rFonts w:ascii="Arial Unicode MS" w:eastAsia="Times New Roman" w:hAnsi="Arial Unicode MS" w:cs="Arial Unicode MS"/>
          <w:b/>
          <w:sz w:val="24"/>
          <w:szCs w:val="24"/>
        </w:rPr>
        <w:t xml:space="preserve"> Among all the cases done so far, I did 25 of them in the capacity of Presiding Arbitrator. He has </w:t>
      </w:r>
      <w:r>
        <w:rPr>
          <w:rFonts w:ascii="Arial Unicode MS" w:eastAsia="Times New Roman" w:hAnsi="Arial Unicode MS" w:cs="Arial Unicode MS"/>
          <w:b/>
          <w:sz w:val="24"/>
          <w:szCs w:val="24"/>
        </w:rPr>
        <w:lastRenderedPageBreak/>
        <w:t>been arbitrating in China. Hong Kong, Singapore and Kuala Lumpur. He is regarded as one of the most senior and outstanding arbitrators in China and Asia.</w:t>
      </w:r>
    </w:p>
    <w:p w:rsidR="00DE1B6E" w:rsidRDefault="00DE1B6E" w:rsidP="00315692">
      <w:pPr>
        <w:rPr>
          <w:rFonts w:ascii="Arial Unicode MS" w:eastAsia="Times New Roman" w:hAnsi="Arial Unicode MS" w:cs="Arial Unicode MS"/>
          <w:b/>
          <w:sz w:val="44"/>
          <w:szCs w:val="44"/>
        </w:rPr>
      </w:pPr>
      <w:r w:rsidRPr="00355655">
        <w:rPr>
          <w:rFonts w:ascii="Arial Unicode MS" w:eastAsia="Times New Roman" w:hAnsi="Arial Unicode MS" w:cs="Arial Unicode MS"/>
          <w:b/>
          <w:sz w:val="44"/>
          <w:szCs w:val="44"/>
        </w:rPr>
        <w:t>Adjudication</w:t>
      </w:r>
    </w:p>
    <w:p w:rsidR="00DE1B6E" w:rsidRPr="003A3101" w:rsidRDefault="00DE1B6E" w:rsidP="00315692">
      <w:pPr>
        <w:rPr>
          <w:rFonts w:ascii="Arial Unicode MS" w:eastAsia="Times New Roman" w:hAnsi="Arial Unicode MS" w:cs="Arial Unicode MS"/>
          <w:b/>
          <w:sz w:val="24"/>
          <w:szCs w:val="24"/>
        </w:rPr>
      </w:pPr>
      <w:r w:rsidRPr="003A3101">
        <w:rPr>
          <w:rFonts w:ascii="Arial Unicode MS" w:eastAsia="Times New Roman" w:hAnsi="Arial Unicode MS" w:cs="Arial Unicode MS"/>
          <w:b/>
          <w:sz w:val="24"/>
          <w:szCs w:val="24"/>
        </w:rPr>
        <w:t>During the years before 2002 I spent with the High Court of Hubei and the Maritime Court of Wuhan, I heard over 1000 commercial and economic cases involving contracts, corporations, insolvency, banking, securities, financial derivatives, futures trading, bills of lading, bills of exchange, letters of credit, construction, contracting, leasing, franchising agreements, natural resources exploration, Sino-foreign joint ventures, letter of guarantee, standby letters of credit, judicial supervision of commercial arbitration, restructuring of SOE share holding schemes, collision of ships, marine insurance, and piracy in the South China Sea, etc.</w:t>
      </w:r>
    </w:p>
    <w:p w:rsidR="00DE1B6E" w:rsidRDefault="00DE1B6E" w:rsidP="00315692">
      <w:pPr>
        <w:rPr>
          <w:rFonts w:ascii="Arial Unicode MS" w:eastAsia="Times New Roman" w:hAnsi="Arial Unicode MS" w:cs="Arial Unicode MS"/>
          <w:b/>
          <w:sz w:val="24"/>
          <w:szCs w:val="24"/>
        </w:rPr>
      </w:pPr>
      <w:r w:rsidRPr="003A3101">
        <w:rPr>
          <w:rFonts w:ascii="Arial Unicode MS" w:eastAsia="Times New Roman" w:hAnsi="Arial Unicode MS" w:cs="Arial Unicode MS"/>
          <w:b/>
          <w:sz w:val="24"/>
          <w:szCs w:val="24"/>
        </w:rPr>
        <w:t>On top of all these, I also heard about 40 administrative litigation cases, involving judicial review of detention of citizens by the police, confiscation of property by administrative law enforcement agencies including but not limited to the Customs authorities, the taxation authorities and the public security bureaus,</w:t>
      </w:r>
      <w:r>
        <w:rPr>
          <w:rFonts w:ascii="Arial Unicode MS" w:eastAsia="Times New Roman" w:hAnsi="Arial Unicode MS" w:cs="Arial Unicode MS"/>
          <w:b/>
          <w:sz w:val="24"/>
          <w:szCs w:val="24"/>
        </w:rPr>
        <w:t xml:space="preserve"> </w:t>
      </w:r>
      <w:r w:rsidRPr="003A3101">
        <w:rPr>
          <w:rFonts w:ascii="Arial Unicode MS" w:eastAsia="Times New Roman" w:hAnsi="Arial Unicode MS" w:cs="Arial Unicode MS"/>
          <w:b/>
          <w:sz w:val="24"/>
          <w:szCs w:val="24"/>
        </w:rPr>
        <w:t>etc</w:t>
      </w:r>
      <w:r>
        <w:rPr>
          <w:rFonts w:ascii="Arial Unicode MS" w:eastAsia="Times New Roman" w:hAnsi="Arial Unicode MS" w:cs="Arial Unicode MS"/>
          <w:b/>
          <w:sz w:val="44"/>
          <w:szCs w:val="44"/>
        </w:rPr>
        <w:t xml:space="preserve">. </w:t>
      </w:r>
    </w:p>
    <w:p w:rsidR="00DE1B6E" w:rsidRPr="00B36CBA" w:rsidRDefault="00DE1B6E" w:rsidP="00315692">
      <w:pPr>
        <w:rPr>
          <w:rFonts w:ascii="Arial Unicode MS" w:eastAsia="Times New Roman" w:hAnsi="Arial Unicode MS" w:cs="Arial Unicode MS"/>
          <w:b/>
          <w:sz w:val="24"/>
          <w:szCs w:val="24"/>
        </w:rPr>
      </w:pPr>
      <w:r>
        <w:rPr>
          <w:rFonts w:ascii="Arial Unicode MS" w:eastAsia="Times New Roman" w:hAnsi="Arial Unicode MS" w:cs="Arial Unicode MS"/>
          <w:b/>
          <w:sz w:val="24"/>
          <w:szCs w:val="24"/>
        </w:rPr>
        <w:t>He was appointed the President and Chief Justice of Wuhan Maritime Court at the age of 36 and became the youngest court president in the history of China.</w:t>
      </w:r>
    </w:p>
    <w:p w:rsidR="00DE1B6E" w:rsidRDefault="00DE1B6E" w:rsidP="00315692">
      <w:pPr>
        <w:rPr>
          <w:rFonts w:ascii="Arial Unicode MS" w:eastAsia="Times New Roman" w:hAnsi="Arial Unicode MS" w:cs="Arial Unicode MS"/>
          <w:b/>
          <w:sz w:val="44"/>
          <w:szCs w:val="44"/>
        </w:rPr>
      </w:pPr>
      <w:r>
        <w:rPr>
          <w:rFonts w:ascii="Arial Unicode MS" w:eastAsia="Times New Roman" w:hAnsi="Arial Unicode MS" w:cs="Arial Unicode MS"/>
          <w:b/>
          <w:sz w:val="44"/>
          <w:szCs w:val="44"/>
        </w:rPr>
        <w:t xml:space="preserve">Legal education: </w:t>
      </w:r>
    </w:p>
    <w:p w:rsidR="00DE1B6E" w:rsidRPr="000E0D47" w:rsidRDefault="00DE1B6E" w:rsidP="00315692">
      <w:pPr>
        <w:rPr>
          <w:rFonts w:ascii="Arial Unicode MS" w:eastAsia="Times New Roman" w:hAnsi="Arial Unicode MS" w:cs="Arial Unicode MS"/>
          <w:b/>
          <w:sz w:val="24"/>
          <w:szCs w:val="24"/>
        </w:rPr>
      </w:pPr>
      <w:r>
        <w:rPr>
          <w:rFonts w:ascii="Arial Unicode MS" w:eastAsia="Times New Roman" w:hAnsi="Arial Unicode MS" w:cs="Arial Unicode MS"/>
          <w:b/>
          <w:sz w:val="24"/>
          <w:szCs w:val="24"/>
        </w:rPr>
        <w:lastRenderedPageBreak/>
        <w:t>Professor Meng Wan has been the f</w:t>
      </w:r>
      <w:r w:rsidRPr="008418E0">
        <w:rPr>
          <w:rFonts w:ascii="Arial Unicode MS" w:eastAsia="Times New Roman" w:hAnsi="Arial Unicode MS" w:cs="Arial Unicode MS"/>
          <w:b/>
          <w:sz w:val="24"/>
          <w:szCs w:val="24"/>
        </w:rPr>
        <w:t>ounding dean of Beijing Foreign Studies University Law School</w:t>
      </w:r>
      <w:r>
        <w:rPr>
          <w:rFonts w:ascii="Arial Unicode MS" w:eastAsia="Times New Roman" w:hAnsi="Arial Unicode MS" w:cs="Arial Unicode MS"/>
          <w:b/>
          <w:sz w:val="24"/>
          <w:szCs w:val="24"/>
        </w:rPr>
        <w:t xml:space="preserve"> (BFSULaw).  As the founding dean of BFSULaw, he has been unique and extraordinary among the 624 law deans in China in that he has successfully combined common law education with China’s traditional civil law education to train BFSULaw  students into competent global lawyers. So far he has been productively working with American Bar Association(ABA), American Association of Law Schools(AALS), the International Law Institute, and more than 40 top law schools in the United States, about 10 law schools in Australia and more than 12 law schools and law departments in the UK to promote a cutting edge common law education in China which has a strong civil law tradition. BFSULaw, through the founding dean’s 15 years of great efforts, is now a key training base designated by the Central Government of China for training competent global lawyers who are helping Chinese government agencies and Chinese corporations promote rule of law especially in the field of international business. Students graduated from BFSULaw have been admitted into Harvard, Yale, Stanford, Columbia, NYU, Georgetown, Chicago, Oxford, Cambridge, and the top universities around the world for further degrees. BFSULaw alumni are working for international organizations, international law firms, multinational corporations, Chinese government agencies and Chinese SOEs. Prof Meng Wan is widely recognized both in China and abroad as a leading creative legal educator. He has been working as a chief evaluator for Campus Asia, a pioneering China-Japan-Korea </w:t>
      </w:r>
      <w:r>
        <w:rPr>
          <w:rFonts w:ascii="Arial Unicode MS" w:eastAsia="Times New Roman" w:hAnsi="Arial Unicode MS" w:cs="Arial Unicode MS"/>
          <w:b/>
          <w:sz w:val="24"/>
          <w:szCs w:val="24"/>
        </w:rPr>
        <w:lastRenderedPageBreak/>
        <w:t>tripartite transnational high education integration program promoted by the Prime Ministers of the three countries.</w:t>
      </w:r>
    </w:p>
    <w:p w:rsidR="00DE1B6E" w:rsidRPr="00315692" w:rsidRDefault="00DE1B6E" w:rsidP="00564378">
      <w:pPr>
        <w:rPr>
          <w:sz w:val="36"/>
          <w:szCs w:val="36"/>
        </w:rPr>
      </w:pPr>
    </w:p>
    <w:sectPr w:rsidR="00DE1B6E" w:rsidRPr="00315692" w:rsidSect="00AA1A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0B3" w:rsidRDefault="006010B3" w:rsidP="00DA3DE8">
      <w:r>
        <w:separator/>
      </w:r>
    </w:p>
  </w:endnote>
  <w:endnote w:type="continuationSeparator" w:id="1">
    <w:p w:rsidR="006010B3" w:rsidRDefault="006010B3" w:rsidP="00DA3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NeueLTPro-Md">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0B3" w:rsidRDefault="006010B3" w:rsidP="00DA3DE8">
      <w:r>
        <w:separator/>
      </w:r>
    </w:p>
  </w:footnote>
  <w:footnote w:type="continuationSeparator" w:id="1">
    <w:p w:rsidR="006010B3" w:rsidRDefault="006010B3" w:rsidP="00DA3D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C7277"/>
    <w:multiLevelType w:val="hybridMultilevel"/>
    <w:tmpl w:val="03FE6940"/>
    <w:lvl w:ilvl="0" w:tplc="F89C0D0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2FF04BF2"/>
    <w:multiLevelType w:val="hybridMultilevel"/>
    <w:tmpl w:val="71E61C8C"/>
    <w:lvl w:ilvl="0" w:tplc="AF1649A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6D774135"/>
    <w:multiLevelType w:val="hybridMultilevel"/>
    <w:tmpl w:val="43D6B50C"/>
    <w:lvl w:ilvl="0" w:tplc="865616C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75587645"/>
    <w:multiLevelType w:val="hybridMultilevel"/>
    <w:tmpl w:val="51AEE724"/>
    <w:lvl w:ilvl="0" w:tplc="EE76DB9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3DE8"/>
    <w:rsid w:val="000159F1"/>
    <w:rsid w:val="0004296D"/>
    <w:rsid w:val="000718EE"/>
    <w:rsid w:val="000B2AF4"/>
    <w:rsid w:val="000E0D47"/>
    <w:rsid w:val="000F47F9"/>
    <w:rsid w:val="000F7BA6"/>
    <w:rsid w:val="00100B85"/>
    <w:rsid w:val="00106BA5"/>
    <w:rsid w:val="00111224"/>
    <w:rsid w:val="0012609A"/>
    <w:rsid w:val="00180262"/>
    <w:rsid w:val="00180466"/>
    <w:rsid w:val="001B77C4"/>
    <w:rsid w:val="001D4B05"/>
    <w:rsid w:val="001F4878"/>
    <w:rsid w:val="00267450"/>
    <w:rsid w:val="002834A9"/>
    <w:rsid w:val="00315692"/>
    <w:rsid w:val="00355655"/>
    <w:rsid w:val="003573C1"/>
    <w:rsid w:val="0036169D"/>
    <w:rsid w:val="00374E24"/>
    <w:rsid w:val="003A3101"/>
    <w:rsid w:val="003D711C"/>
    <w:rsid w:val="00402B43"/>
    <w:rsid w:val="0041444C"/>
    <w:rsid w:val="004652FC"/>
    <w:rsid w:val="00485083"/>
    <w:rsid w:val="004936AF"/>
    <w:rsid w:val="004A09B7"/>
    <w:rsid w:val="004D38AB"/>
    <w:rsid w:val="0051610E"/>
    <w:rsid w:val="0054109E"/>
    <w:rsid w:val="00553CEB"/>
    <w:rsid w:val="00555204"/>
    <w:rsid w:val="00564378"/>
    <w:rsid w:val="005E2E01"/>
    <w:rsid w:val="006010B3"/>
    <w:rsid w:val="006076E0"/>
    <w:rsid w:val="0062684A"/>
    <w:rsid w:val="0069113B"/>
    <w:rsid w:val="006A0F68"/>
    <w:rsid w:val="006C3976"/>
    <w:rsid w:val="006D68C5"/>
    <w:rsid w:val="00723D75"/>
    <w:rsid w:val="007505CC"/>
    <w:rsid w:val="007A0449"/>
    <w:rsid w:val="007A18AD"/>
    <w:rsid w:val="007A39DF"/>
    <w:rsid w:val="007B47D2"/>
    <w:rsid w:val="007D39E6"/>
    <w:rsid w:val="007D687D"/>
    <w:rsid w:val="00810181"/>
    <w:rsid w:val="00814451"/>
    <w:rsid w:val="008418E0"/>
    <w:rsid w:val="00844DE4"/>
    <w:rsid w:val="00863B20"/>
    <w:rsid w:val="00886485"/>
    <w:rsid w:val="00893915"/>
    <w:rsid w:val="00913A09"/>
    <w:rsid w:val="00921E24"/>
    <w:rsid w:val="00965778"/>
    <w:rsid w:val="00973F59"/>
    <w:rsid w:val="00975783"/>
    <w:rsid w:val="009B1C2A"/>
    <w:rsid w:val="009D34ED"/>
    <w:rsid w:val="009F529D"/>
    <w:rsid w:val="009F7A4F"/>
    <w:rsid w:val="00A36157"/>
    <w:rsid w:val="00A4183B"/>
    <w:rsid w:val="00A63D3E"/>
    <w:rsid w:val="00A77E63"/>
    <w:rsid w:val="00A9753B"/>
    <w:rsid w:val="00AA1A89"/>
    <w:rsid w:val="00AB1FD5"/>
    <w:rsid w:val="00AC2196"/>
    <w:rsid w:val="00AC6F7F"/>
    <w:rsid w:val="00B0580B"/>
    <w:rsid w:val="00B323F4"/>
    <w:rsid w:val="00B36CBA"/>
    <w:rsid w:val="00B679CB"/>
    <w:rsid w:val="00B9297A"/>
    <w:rsid w:val="00BA70C9"/>
    <w:rsid w:val="00C41499"/>
    <w:rsid w:val="00C44EF1"/>
    <w:rsid w:val="00C52800"/>
    <w:rsid w:val="00CC162F"/>
    <w:rsid w:val="00D03EF8"/>
    <w:rsid w:val="00D17D57"/>
    <w:rsid w:val="00D30BE3"/>
    <w:rsid w:val="00D463AE"/>
    <w:rsid w:val="00D6357E"/>
    <w:rsid w:val="00D7731E"/>
    <w:rsid w:val="00D867D7"/>
    <w:rsid w:val="00DA3DE8"/>
    <w:rsid w:val="00DB4AD0"/>
    <w:rsid w:val="00DB61E9"/>
    <w:rsid w:val="00DE1B6E"/>
    <w:rsid w:val="00E060DD"/>
    <w:rsid w:val="00EC1D57"/>
    <w:rsid w:val="00EE7233"/>
    <w:rsid w:val="00EE7FC6"/>
    <w:rsid w:val="00F205A5"/>
    <w:rsid w:val="00F27C28"/>
    <w:rsid w:val="00F36614"/>
    <w:rsid w:val="00F81597"/>
    <w:rsid w:val="00F81B32"/>
    <w:rsid w:val="00FC2FE2"/>
    <w:rsid w:val="00FC6DCD"/>
    <w:rsid w:val="00FD28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A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A3D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A3DE8"/>
    <w:rPr>
      <w:rFonts w:cs="Times New Roman"/>
      <w:sz w:val="18"/>
      <w:szCs w:val="18"/>
    </w:rPr>
  </w:style>
  <w:style w:type="paragraph" w:styleId="a4">
    <w:name w:val="footer"/>
    <w:basedOn w:val="a"/>
    <w:link w:val="Char0"/>
    <w:uiPriority w:val="99"/>
    <w:semiHidden/>
    <w:rsid w:val="00DA3DE8"/>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A3DE8"/>
    <w:rPr>
      <w:rFonts w:cs="Times New Roman"/>
      <w:sz w:val="18"/>
      <w:szCs w:val="18"/>
    </w:rPr>
  </w:style>
  <w:style w:type="table" w:styleId="a5">
    <w:name w:val="Table Grid"/>
    <w:basedOn w:val="a1"/>
    <w:uiPriority w:val="99"/>
    <w:rsid w:val="00DA3D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Char1"/>
    <w:uiPriority w:val="99"/>
    <w:semiHidden/>
    <w:rsid w:val="00D30BE3"/>
    <w:rPr>
      <w:sz w:val="18"/>
      <w:szCs w:val="18"/>
    </w:rPr>
  </w:style>
  <w:style w:type="character" w:customStyle="1" w:styleId="Char1">
    <w:name w:val="批注框文本 Char"/>
    <w:basedOn w:val="a0"/>
    <w:link w:val="a6"/>
    <w:uiPriority w:val="99"/>
    <w:semiHidden/>
    <w:locked/>
    <w:rsid w:val="00D30BE3"/>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14</Pages>
  <Words>2745</Words>
  <Characters>15649</Characters>
  <Application>Microsoft Office Word</Application>
  <DocSecurity>0</DocSecurity>
  <Lines>130</Lines>
  <Paragraphs>36</Paragraphs>
  <ScaleCrop>false</ScaleCrop>
  <Company/>
  <LinksUpToDate>false</LinksUpToDate>
  <CharactersWithSpaces>18358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45</cp:revision>
  <dcterms:created xsi:type="dcterms:W3CDTF">2016-02-24T06:28:00Z</dcterms:created>
  <dcterms:modified xsi:type="dcterms:W3CDTF">2016-04-07T00:57:00Z</dcterms:modified>
</cp:coreProperties>
</file>